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F249C" w14:textId="317337C6" w:rsidR="00264DE1" w:rsidRDefault="00D72948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</w:t>
      </w:r>
    </w:p>
    <w:p w14:paraId="1B0C6717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5DB9ED8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56994DF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E80DEAB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0EB0DAF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4789198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07655B4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6C2A565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863D09C" w14:textId="77777777" w:rsidR="00264DE1" w:rsidRPr="00B750D0" w:rsidRDefault="00264DE1" w:rsidP="00F013D8">
      <w:pPr>
        <w:spacing w:after="0" w:line="240" w:lineRule="auto"/>
        <w:jc w:val="center"/>
        <w:rPr>
          <w:rFonts w:cstheme="minorHAnsi"/>
          <w:b/>
          <w:sz w:val="40"/>
          <w:szCs w:val="36"/>
        </w:rPr>
      </w:pPr>
      <w:r w:rsidRPr="00B750D0">
        <w:rPr>
          <w:rFonts w:cstheme="minorHAnsi"/>
          <w:b/>
          <w:sz w:val="40"/>
          <w:szCs w:val="36"/>
        </w:rPr>
        <w:t>KRITERIJI PRAĆENJA I OCJENJIVANJA</w:t>
      </w:r>
    </w:p>
    <w:p w14:paraId="48469CF4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(prema Kurikulima nastavnih predmeta)</w:t>
      </w:r>
    </w:p>
    <w:p w14:paraId="580023E4" w14:textId="77777777" w:rsidR="00264DE1" w:rsidRDefault="00264DE1" w:rsidP="00264DE1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186DC735" w14:textId="77777777" w:rsidR="00264DE1" w:rsidRDefault="007A45DD" w:rsidP="00264DE1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2</w:t>
      </w:r>
      <w:r w:rsidR="00264DE1">
        <w:rPr>
          <w:rFonts w:cstheme="minorHAnsi"/>
          <w:b/>
          <w:sz w:val="32"/>
        </w:rPr>
        <w:t>. razred osnovne škole</w:t>
      </w:r>
    </w:p>
    <w:p w14:paraId="46800CE0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97AD84C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8C8BD2B" w14:textId="3C52046E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180CDB3" w14:textId="3560086C" w:rsidR="00F013D8" w:rsidRDefault="00F013D8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02FDA25" w14:textId="77777777" w:rsidR="00F013D8" w:rsidRDefault="00F013D8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80DE122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78285E8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557E3BC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7C85D98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CBB4FD4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8F28063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A341FEB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CB95EED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E7B7ACB" w14:textId="30D70C01" w:rsidR="00264DE1" w:rsidRDefault="00D72948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</w:t>
      </w:r>
    </w:p>
    <w:p w14:paraId="6222AFA3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 w:rsidRPr="00E64D25">
        <w:rPr>
          <w:rFonts w:cstheme="minorHAnsi"/>
          <w:b/>
          <w:sz w:val="32"/>
        </w:rPr>
        <w:lastRenderedPageBreak/>
        <w:t>KRITERIJI PRAĆENJA I OCJENJIVANJA</w:t>
      </w:r>
    </w:p>
    <w:p w14:paraId="67B8DDA6" w14:textId="77777777" w:rsidR="00264DE1" w:rsidRDefault="00264DE1" w:rsidP="00264DE1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3A1C168D" w14:textId="77777777" w:rsidR="00264DE1" w:rsidRDefault="007A45DD" w:rsidP="00264DE1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2</w:t>
      </w:r>
      <w:r w:rsidR="00264DE1">
        <w:rPr>
          <w:rFonts w:cstheme="minorHAnsi"/>
          <w:b/>
          <w:sz w:val="32"/>
        </w:rPr>
        <w:t>. razred osnovne škole</w:t>
      </w:r>
    </w:p>
    <w:p w14:paraId="6299F29E" w14:textId="77777777" w:rsidR="00264DE1" w:rsidRDefault="00264DE1" w:rsidP="00264DE1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46FD779B" w14:textId="77777777" w:rsidR="00264DE1" w:rsidRPr="00662481" w:rsidRDefault="00264DE1" w:rsidP="00264D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Ocjenjivanje i praćenje učenika je proces koji se provodi tijekom cijele školske godine i treba biti rezultat kontinuiranog praćenja učeničkog rada. </w:t>
      </w:r>
    </w:p>
    <w:p w14:paraId="04E257D8" w14:textId="77777777" w:rsidR="00264DE1" w:rsidRPr="00662481" w:rsidRDefault="00264DE1" w:rsidP="00264D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Na početku školske godine treba napraviti inicijal</w:t>
      </w:r>
      <w:r>
        <w:rPr>
          <w:rFonts w:cstheme="minorHAnsi"/>
          <w:sz w:val="24"/>
          <w:szCs w:val="24"/>
        </w:rPr>
        <w:t>n</w:t>
      </w:r>
      <w:r w:rsidRPr="00662481">
        <w:rPr>
          <w:rFonts w:cstheme="minorHAnsi"/>
          <w:sz w:val="24"/>
          <w:szCs w:val="24"/>
        </w:rPr>
        <w:t xml:space="preserve">i uvid u učenička  znanja i sposobnosti kako bismo imali ishodišnu točku od koje ćemo nastaviti pratiti rad te na koju ćemo se moći referirati tijekom školske godine. Pomoću inicijalnog uvida </w:t>
      </w:r>
      <w:r>
        <w:rPr>
          <w:rFonts w:cstheme="minorHAnsi"/>
          <w:sz w:val="24"/>
          <w:szCs w:val="24"/>
        </w:rPr>
        <w:t>u</w:t>
      </w:r>
      <w:r w:rsidRPr="00662481">
        <w:rPr>
          <w:rFonts w:cstheme="minorHAnsi"/>
          <w:sz w:val="24"/>
          <w:szCs w:val="24"/>
        </w:rPr>
        <w:t>vidjet ćemo napredak</w:t>
      </w:r>
      <w:r>
        <w:rPr>
          <w:rFonts w:cstheme="minorHAnsi"/>
          <w:sz w:val="24"/>
          <w:szCs w:val="24"/>
        </w:rPr>
        <w:t xml:space="preserve"> učenika</w:t>
      </w:r>
      <w:r w:rsidRPr="00662481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>lako</w:t>
      </w:r>
      <w:r w:rsidRPr="00662481">
        <w:rPr>
          <w:rFonts w:cstheme="minorHAnsi"/>
          <w:sz w:val="24"/>
          <w:szCs w:val="24"/>
        </w:rPr>
        <w:t xml:space="preserve"> ćemo ocijeniti učenika s obzirom na njegov osobni napredak.</w:t>
      </w:r>
    </w:p>
    <w:p w14:paraId="0335BB08" w14:textId="7078F723" w:rsidR="00264DE1" w:rsidRPr="00662481" w:rsidRDefault="00264DE1" w:rsidP="00F013D8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 Prilikom ocjenjivanja treba osigurati podjednake mogućnosti za učenike, poštovati učenikovu osobnost i dati svakom učeniku jednaku priliku.</w:t>
      </w:r>
    </w:p>
    <w:p w14:paraId="3F54CEF0" w14:textId="77777777" w:rsidR="00264DE1" w:rsidRDefault="00264DE1" w:rsidP="00264D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Budući da</w:t>
      </w:r>
      <w:r w:rsidRPr="00662481">
        <w:rPr>
          <w:rFonts w:cstheme="minorHAnsi"/>
          <w:sz w:val="24"/>
          <w:szCs w:val="24"/>
        </w:rPr>
        <w:t xml:space="preserve"> je cilj školovanja priprema učenika za rješavanje problema s kojima će se susretati u svakodnevnom životu, za rješavanje tih složenih problema nije dovoljno dosjećanje i reprodukcija, nužno je razvijati njihove sveukupne potencijale. Stoga je važno poticati ih da koriste širok spektar intelektualnih sposobnosti</w:t>
      </w:r>
      <w:r>
        <w:rPr>
          <w:rFonts w:cstheme="minorHAnsi"/>
          <w:sz w:val="24"/>
          <w:szCs w:val="24"/>
        </w:rPr>
        <w:t xml:space="preserve">. </w:t>
      </w:r>
    </w:p>
    <w:p w14:paraId="3393AD66" w14:textId="77777777" w:rsidR="00264DE1" w:rsidRPr="00662481" w:rsidRDefault="00264DE1" w:rsidP="00264D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</w:p>
    <w:p w14:paraId="436FF53A" w14:textId="77777777" w:rsidR="00264DE1" w:rsidRPr="00662481" w:rsidRDefault="00264DE1" w:rsidP="00264DE1">
      <w:pPr>
        <w:ind w:firstLine="540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Ciljevi učenja i ponašanja koja učenik koristi tijekom učenja razvrstani su u 3 kategorije koje su međusobno povezane i preklapaju se. </w:t>
      </w:r>
    </w:p>
    <w:p w14:paraId="391F7D60" w14:textId="77777777" w:rsidR="00264DE1" w:rsidRPr="00662481" w:rsidRDefault="00264DE1" w:rsidP="00264DE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kognitivn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(intelektualna sposobnost ili znanje ili mišljenje)</w:t>
      </w:r>
    </w:p>
    <w:p w14:paraId="08199469" w14:textId="77777777" w:rsidR="00264DE1" w:rsidRPr="00662481" w:rsidRDefault="00264DE1" w:rsidP="00264DE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afektivn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(osjećaji ili odnos ili stav)               </w:t>
      </w:r>
    </w:p>
    <w:p w14:paraId="585F2D07" w14:textId="77777777" w:rsidR="00264DE1" w:rsidRDefault="00264DE1" w:rsidP="00264DE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62481">
        <w:rPr>
          <w:rFonts w:cstheme="minorHAnsi"/>
          <w:sz w:val="24"/>
          <w:szCs w:val="24"/>
        </w:rPr>
        <w:t>psihomotoričk</w:t>
      </w:r>
      <w:r>
        <w:rPr>
          <w:rFonts w:cstheme="minorHAnsi"/>
          <w:sz w:val="24"/>
          <w:szCs w:val="24"/>
        </w:rPr>
        <w:t>a</w:t>
      </w:r>
      <w:proofErr w:type="spellEnd"/>
      <w:r w:rsidRPr="00662481">
        <w:rPr>
          <w:rFonts w:cstheme="minorHAnsi"/>
          <w:sz w:val="24"/>
          <w:szCs w:val="24"/>
        </w:rPr>
        <w:t xml:space="preserve"> (fizičke vještine ili ono što osoba može činiti)</w:t>
      </w:r>
    </w:p>
    <w:p w14:paraId="564F37D0" w14:textId="77777777" w:rsidR="00264DE1" w:rsidRPr="009162E1" w:rsidRDefault="00264DE1" w:rsidP="00264DE1">
      <w:pPr>
        <w:spacing w:after="0" w:line="240" w:lineRule="auto"/>
        <w:jc w:val="both"/>
        <w:rPr>
          <w:rFonts w:cstheme="minorHAnsi"/>
          <w:sz w:val="14"/>
        </w:rPr>
      </w:pPr>
    </w:p>
    <w:p w14:paraId="73CFC8F4" w14:textId="5AD9FB71" w:rsidR="00264DE1" w:rsidRDefault="00F013D8" w:rsidP="00F013D8">
      <w:pPr>
        <w:pStyle w:val="box459484"/>
        <w:spacing w:before="0" w:beforeAutospacing="0" w:after="0" w:afterAutospacing="0"/>
        <w:ind w:firstLine="357"/>
        <w:jc w:val="both"/>
        <w:rPr>
          <w:rFonts w:cstheme="minorHAnsi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Style w:val="kurziv"/>
          <w:rFonts w:asciiTheme="minorHAnsi" w:hAnsiTheme="minorHAnsi" w:cstheme="minorHAnsi"/>
        </w:rPr>
        <w:t xml:space="preserve"> </w:t>
      </w:r>
    </w:p>
    <w:p w14:paraId="055D38FF" w14:textId="53AD51D4" w:rsidR="00264DE1" w:rsidRPr="006D0648" w:rsidRDefault="00264DE1" w:rsidP="00264DE1">
      <w:pPr>
        <w:ind w:firstLine="357"/>
        <w:rPr>
          <w:rFonts w:cstheme="minorHAnsi"/>
          <w:b/>
          <w:sz w:val="24"/>
        </w:rPr>
      </w:pPr>
      <w:r w:rsidRPr="006D0648">
        <w:rPr>
          <w:rFonts w:cstheme="minorHAnsi"/>
          <w:b/>
          <w:sz w:val="24"/>
        </w:rPr>
        <w:t>Postotn</w:t>
      </w:r>
      <w:r w:rsidR="00F013D8">
        <w:rPr>
          <w:rFonts w:cstheme="minorHAnsi"/>
          <w:b/>
          <w:sz w:val="24"/>
        </w:rPr>
        <w:t>a</w:t>
      </w:r>
      <w:r w:rsidRPr="006D0648">
        <w:rPr>
          <w:rFonts w:cstheme="minorHAnsi"/>
          <w:b/>
          <w:sz w:val="24"/>
        </w:rPr>
        <w:t xml:space="preserve"> skale za ocjenjivanje pisanih provjera 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264DE1" w14:paraId="344F221E" w14:textId="77777777" w:rsidTr="00095B26">
        <w:tc>
          <w:tcPr>
            <w:tcW w:w="3969" w:type="dxa"/>
            <w:shd w:val="clear" w:color="auto" w:fill="C5E0B3" w:themeFill="accent6" w:themeFillTint="66"/>
          </w:tcPr>
          <w:p w14:paraId="646047F4" w14:textId="77777777" w:rsidR="00264DE1" w:rsidRPr="00E401B9" w:rsidRDefault="00264DE1" w:rsidP="00095B26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5CB55A1E" w14:textId="77777777" w:rsidR="00264DE1" w:rsidRPr="00E401B9" w:rsidRDefault="00264DE1" w:rsidP="00095B26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OCJENA</w:t>
            </w:r>
          </w:p>
        </w:tc>
      </w:tr>
      <w:tr w:rsidR="00264DE1" w:rsidRPr="00E401B9" w14:paraId="56E4D88E" w14:textId="77777777" w:rsidTr="00095B26">
        <w:tc>
          <w:tcPr>
            <w:tcW w:w="3969" w:type="dxa"/>
          </w:tcPr>
          <w:p w14:paraId="5ADC9DFB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0  % – 50 %</w:t>
            </w:r>
          </w:p>
        </w:tc>
        <w:tc>
          <w:tcPr>
            <w:tcW w:w="3969" w:type="dxa"/>
          </w:tcPr>
          <w:p w14:paraId="5CA59227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nedovoljan (1)</w:t>
            </w:r>
          </w:p>
        </w:tc>
      </w:tr>
      <w:tr w:rsidR="00264DE1" w:rsidRPr="00E401B9" w14:paraId="31BFD4E5" w14:textId="77777777" w:rsidTr="00095B26">
        <w:tc>
          <w:tcPr>
            <w:tcW w:w="3969" w:type="dxa"/>
          </w:tcPr>
          <w:p w14:paraId="24549921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51 %  - 63 %</w:t>
            </w:r>
          </w:p>
        </w:tc>
        <w:tc>
          <w:tcPr>
            <w:tcW w:w="3969" w:type="dxa"/>
          </w:tcPr>
          <w:p w14:paraId="5C833CC9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dovoljan (2)</w:t>
            </w:r>
          </w:p>
        </w:tc>
      </w:tr>
      <w:tr w:rsidR="00264DE1" w:rsidRPr="00E401B9" w14:paraId="73D6FF49" w14:textId="77777777" w:rsidTr="00095B26">
        <w:tc>
          <w:tcPr>
            <w:tcW w:w="3969" w:type="dxa"/>
          </w:tcPr>
          <w:p w14:paraId="275721EB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64 % - 7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54BD0E36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264DE1" w:rsidRPr="00E401B9" w14:paraId="512782A7" w14:textId="77777777" w:rsidTr="00095B26">
        <w:tc>
          <w:tcPr>
            <w:tcW w:w="3969" w:type="dxa"/>
          </w:tcPr>
          <w:p w14:paraId="1A0C9346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E401B9">
              <w:rPr>
                <w:rFonts w:cstheme="minorHAnsi"/>
                <w:sz w:val="24"/>
                <w:szCs w:val="24"/>
              </w:rPr>
              <w:t xml:space="preserve">% - </w:t>
            </w:r>
            <w:r>
              <w:rPr>
                <w:rFonts w:cstheme="minorHAnsi"/>
                <w:sz w:val="24"/>
                <w:szCs w:val="24"/>
              </w:rPr>
              <w:t>90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6F7AB2BA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  <w:tr w:rsidR="00264DE1" w:rsidRPr="00E401B9" w14:paraId="6C75D95A" w14:textId="77777777" w:rsidTr="00095B26">
        <w:tc>
          <w:tcPr>
            <w:tcW w:w="3969" w:type="dxa"/>
          </w:tcPr>
          <w:p w14:paraId="73CC2EE2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E401B9">
              <w:rPr>
                <w:rFonts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14:paraId="7B2F9BB8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odličan (5)</w:t>
            </w:r>
          </w:p>
        </w:tc>
      </w:tr>
    </w:tbl>
    <w:p w14:paraId="0020471D" w14:textId="77777777" w:rsidR="00264DE1" w:rsidRPr="00E401B9" w:rsidRDefault="00264DE1" w:rsidP="00264DE1">
      <w:pPr>
        <w:rPr>
          <w:rFonts w:cstheme="minorHAnsi"/>
          <w:sz w:val="24"/>
          <w:szCs w:val="24"/>
        </w:rPr>
      </w:pPr>
    </w:p>
    <w:p w14:paraId="071D2340" w14:textId="77777777" w:rsidR="0021611F" w:rsidRPr="0021611F" w:rsidRDefault="00F013D8" w:rsidP="0021611F">
      <w:pPr>
        <w:pStyle w:val="box459587"/>
        <w:ind w:firstLine="357"/>
        <w:jc w:val="both"/>
        <w:rPr>
          <w:rFonts w:asciiTheme="minorHAnsi" w:hAnsiTheme="minorHAnsi" w:cstheme="minorHAnsi"/>
        </w:rPr>
      </w:pPr>
      <w:r w:rsidRPr="0021611F">
        <w:rPr>
          <w:rFonts w:asciiTheme="minorHAnsi" w:hAnsiTheme="minorHAnsi" w:cstheme="minorHAnsi"/>
        </w:rPr>
        <w:t>Učenik ispravlja negativnu ocjenu iz ispita znanja ponovnim pisanjem ispita znanja ili usmenim odgovaranjem (dogovor s učiteljicom). Učenik može ispravljati ocjenu dovoljan (2). Ocjene dobar (3) i vrlo dobar (4) iz ispita znanja se ne ispravljaju.</w:t>
      </w:r>
      <w:r w:rsidR="0021611F" w:rsidRPr="0021611F">
        <w:rPr>
          <w:rFonts w:asciiTheme="minorHAnsi" w:hAnsiTheme="minorHAnsi" w:cstheme="minorHAnsi"/>
        </w:rPr>
        <w:t xml:space="preserve"> Ocjene dobivene u diktatima i ispitima čitanja s razumijevanjem se također ne ispravljaju. </w:t>
      </w:r>
    </w:p>
    <w:p w14:paraId="7DEEEE24" w14:textId="265E34D2" w:rsidR="00264DE1" w:rsidRPr="00F013D8" w:rsidRDefault="00264DE1" w:rsidP="00264DE1">
      <w:pPr>
        <w:rPr>
          <w:rFonts w:cstheme="minorHAnsi"/>
          <w:sz w:val="24"/>
          <w:szCs w:val="24"/>
        </w:rPr>
      </w:pPr>
    </w:p>
    <w:p w14:paraId="31C1FD4F" w14:textId="3ECA7F75" w:rsidR="00264DE1" w:rsidRDefault="00264DE1" w:rsidP="00F013D8">
      <w:pPr>
        <w:pStyle w:val="box459587"/>
        <w:ind w:firstLine="357"/>
        <w:jc w:val="both"/>
        <w:rPr>
          <w:rFonts w:asciiTheme="minorHAnsi" w:hAnsiTheme="minorHAnsi" w:cstheme="minorHAnsi"/>
        </w:rPr>
      </w:pPr>
      <w:r w:rsidRPr="00904D38">
        <w:rPr>
          <w:rFonts w:asciiTheme="minorHAnsi" w:hAnsiTheme="minorHAnsi" w:cstheme="minorHAnsi"/>
        </w:rPr>
        <w:t xml:space="preserve">Nakon cjelogodišnjeg praćenja zadatak učitelja je donijeti zaključnu ocjenu. Ona nije niti treba biti  aritmetička sredina pojedinačnih ocjena već se oblikuje temeljem svih prikupljenih informacija o ostvarivanju odgojno-obrazovnih ishoda. Kako se svi su elementi vrednovanja po svim nastavnim predmetima isprepliću, tako su i jednako vrijedni pri donošenju zaključne ocjene. </w:t>
      </w:r>
    </w:p>
    <w:p w14:paraId="79887023" w14:textId="77092D55" w:rsidR="0021611F" w:rsidRPr="00F013D8" w:rsidRDefault="0021611F" w:rsidP="0021611F">
      <w:pPr>
        <w:pStyle w:val="box459587"/>
        <w:ind w:firstLine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A1F8CB9" w14:textId="77777777" w:rsidR="00401C16" w:rsidRDefault="00401C16" w:rsidP="00264DE1">
      <w:pPr>
        <w:jc w:val="center"/>
        <w:rPr>
          <w:rFonts w:cstheme="minorHAnsi"/>
          <w:b/>
          <w:sz w:val="28"/>
        </w:rPr>
      </w:pPr>
    </w:p>
    <w:p w14:paraId="27668AEC" w14:textId="77777777" w:rsidR="00264DE1" w:rsidRPr="00997EE6" w:rsidRDefault="00264DE1" w:rsidP="00264DE1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>NASTAVNI PREDMET:  HRVATSKI JEZIK</w:t>
      </w:r>
    </w:p>
    <w:p w14:paraId="23EC4100" w14:textId="77777777" w:rsidR="00264DE1" w:rsidRPr="003D632B" w:rsidRDefault="00264DE1" w:rsidP="00264DE1">
      <w:pPr>
        <w:pStyle w:val="box459587"/>
        <w:rPr>
          <w:rFonts w:asciiTheme="minorHAnsi" w:hAnsiTheme="minorHAnsi" w:cstheme="minorHAnsi"/>
          <w:b/>
          <w:i/>
          <w:sz w:val="28"/>
          <w:szCs w:val="28"/>
        </w:rPr>
      </w:pPr>
      <w:r w:rsidRPr="003D632B">
        <w:rPr>
          <w:rFonts w:asciiTheme="minorHAnsi" w:hAnsiTheme="minorHAnsi" w:cstheme="minorHAnsi"/>
          <w:b/>
          <w:i/>
          <w:sz w:val="28"/>
          <w:szCs w:val="28"/>
        </w:rPr>
        <w:t>Sastavnice vrednovanja u predmetu Hrvatski jezik su:</w:t>
      </w:r>
    </w:p>
    <w:p w14:paraId="3986587E" w14:textId="77777777" w:rsidR="00264DE1" w:rsidRPr="003D632B" w:rsidRDefault="00264DE1" w:rsidP="00264DE1">
      <w:pPr>
        <w:pStyle w:val="box459587"/>
        <w:numPr>
          <w:ilvl w:val="0"/>
          <w:numId w:val="3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hrvatski jezik i komunikacija</w:t>
      </w:r>
    </w:p>
    <w:p w14:paraId="71FDBC27" w14:textId="77777777" w:rsidR="00264DE1" w:rsidRPr="003D632B" w:rsidRDefault="00264DE1" w:rsidP="00264DE1">
      <w:pPr>
        <w:pStyle w:val="box459587"/>
        <w:numPr>
          <w:ilvl w:val="0"/>
          <w:numId w:val="3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književnost i stvaralaštvo</w:t>
      </w:r>
    </w:p>
    <w:p w14:paraId="2E2810F7" w14:textId="77777777" w:rsidR="00264DE1" w:rsidRPr="003D632B" w:rsidRDefault="00264DE1" w:rsidP="00264DE1">
      <w:pPr>
        <w:pStyle w:val="box459587"/>
        <w:numPr>
          <w:ilvl w:val="0"/>
          <w:numId w:val="3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kultura i mediji.</w:t>
      </w:r>
    </w:p>
    <w:p w14:paraId="521FA3AE" w14:textId="77777777" w:rsidR="00264DE1" w:rsidRPr="003D632B" w:rsidRDefault="00264DE1" w:rsidP="00264DE1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Sadržaj vrednovanja u nastavnom predmetu su:</w:t>
      </w:r>
    </w:p>
    <w:p w14:paraId="22D71CC9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 w:rsidRPr="003D632B">
        <w:rPr>
          <w:rFonts w:eastAsia="Times New Roman" w:cstheme="minorHAnsi"/>
          <w:i/>
          <w:color w:val="232323"/>
          <w:sz w:val="24"/>
          <w:szCs w:val="28"/>
          <w:lang w:eastAsia="hr-HR"/>
        </w:rPr>
        <w:t> </w:t>
      </w:r>
    </w:p>
    <w:p w14:paraId="317804F1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zadataka pisane provjere znanja </w:t>
      </w:r>
    </w:p>
    <w:p w14:paraId="646254AF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problemskih zadataka </w:t>
      </w:r>
    </w:p>
    <w:p w14:paraId="2B57B430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14:paraId="5EA85D84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izvedba pokusa ili istraživanja prema pisanom protokolu </w:t>
      </w:r>
    </w:p>
    <w:p w14:paraId="7C18871D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obrazloženje izvedenog pokusa ili istraživanja </w:t>
      </w:r>
    </w:p>
    <w:p w14:paraId="54044E88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14:paraId="44459FEE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 xml:space="preserve">izrada konceptualnih i/ili umnih mapa, križaljki, pitalica, rebusa, kvizova, stripova, </w:t>
      </w:r>
      <w:proofErr w:type="spellStart"/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infografika</w:t>
      </w:r>
      <w:proofErr w:type="spellEnd"/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 xml:space="preserve"> prema unaprijed utvrđenim kriterijima </w:t>
      </w:r>
    </w:p>
    <w:p w14:paraId="3E155636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14:paraId="53992CE8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14:paraId="365CB193" w14:textId="77777777" w:rsidR="00264DE1" w:rsidRPr="003D632B" w:rsidRDefault="00264DE1" w:rsidP="00264DE1">
      <w:pPr>
        <w:pStyle w:val="paragraph"/>
        <w:textAlignment w:val="baseline"/>
        <w:rPr>
          <w:b/>
          <w:i/>
          <w:sz w:val="32"/>
        </w:rPr>
      </w:pPr>
      <w:r w:rsidRPr="003D632B">
        <w:rPr>
          <w:rStyle w:val="normaltextrun"/>
          <w:rFonts w:ascii="Calibri" w:hAnsi="Calibri" w:cs="Calibri"/>
          <w:b/>
          <w:i/>
          <w:sz w:val="28"/>
          <w:szCs w:val="22"/>
        </w:rPr>
        <w:t>Oblici  vrednovanja naučenog su: </w:t>
      </w:r>
      <w:r w:rsidRPr="003D632B">
        <w:rPr>
          <w:rStyle w:val="eop"/>
          <w:rFonts w:ascii="Calibri" w:hAnsi="Calibri" w:cs="Calibri"/>
          <w:b/>
          <w:i/>
          <w:sz w:val="28"/>
          <w:szCs w:val="22"/>
        </w:rPr>
        <w:t> </w:t>
      </w:r>
    </w:p>
    <w:p w14:paraId="1D152075" w14:textId="77777777" w:rsidR="00264DE1" w:rsidRPr="003D632B" w:rsidRDefault="00264DE1" w:rsidP="00264DE1">
      <w:pPr>
        <w:pStyle w:val="paragraph"/>
        <w:numPr>
          <w:ilvl w:val="0"/>
          <w:numId w:val="5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usmene provjere, pisane provjere zadatcima zatvorenoga i /ili otvorenog tipa;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4E8AE9FE" w14:textId="77777777" w:rsidR="00264DE1" w:rsidRPr="003D632B" w:rsidRDefault="00264DE1" w:rsidP="00264DE1">
      <w:pPr>
        <w:pStyle w:val="paragraph"/>
        <w:numPr>
          <w:ilvl w:val="0"/>
          <w:numId w:val="5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predstavljanja ili izvedbe: govorni i razgovorni oblici,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5FADD0B7" w14:textId="1EB63E1D" w:rsidR="00CD1D1D" w:rsidRDefault="00264DE1" w:rsidP="00264DE1">
      <w:pPr>
        <w:pStyle w:val="paragraph"/>
        <w:numPr>
          <w:ilvl w:val="0"/>
          <w:numId w:val="5"/>
        </w:numPr>
        <w:ind w:left="0" w:firstLine="284"/>
        <w:textAlignment w:val="baseline"/>
        <w:rPr>
          <w:rStyle w:val="eop"/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praktični radovi, projekti; učeničke mape i sl.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507993F5" w14:textId="77777777" w:rsidR="00F30FB1" w:rsidRPr="00F30FB1" w:rsidRDefault="00F30FB1" w:rsidP="00F30FB1">
      <w:pPr>
        <w:pStyle w:val="paragraph"/>
        <w:ind w:left="284"/>
        <w:textAlignment w:val="baseline"/>
        <w:rPr>
          <w:rStyle w:val="eop"/>
          <w:rFonts w:ascii="Calibri" w:hAnsi="Calibri" w:cs="Calibri"/>
          <w:i/>
          <w:szCs w:val="22"/>
        </w:rPr>
      </w:pPr>
    </w:p>
    <w:tbl>
      <w:tblPr>
        <w:tblStyle w:val="TableGrid1"/>
        <w:tblpPr w:leftFromText="180" w:rightFromText="180" w:vertAnchor="text" w:tblpX="-998" w:tblpY="1"/>
        <w:tblOverlap w:val="never"/>
        <w:tblW w:w="15877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1270"/>
        <w:gridCol w:w="148"/>
        <w:gridCol w:w="1134"/>
        <w:gridCol w:w="2551"/>
        <w:gridCol w:w="2835"/>
      </w:tblGrid>
      <w:tr w:rsidR="00CD1D1D" w:rsidRPr="00B4176C" w14:paraId="16602B5E" w14:textId="77777777" w:rsidTr="000702E9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A2CDE7D" w14:textId="77777777" w:rsidR="00CD1D1D" w:rsidRPr="00C967A0" w:rsidRDefault="00CD1D1D" w:rsidP="000702E9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CD1D1D" w:rsidRPr="00CD1D1D" w14:paraId="0EE5F8DF" w14:textId="77777777" w:rsidTr="000702E9">
        <w:tc>
          <w:tcPr>
            <w:tcW w:w="15877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6C7358" w14:textId="77777777" w:rsidR="00CD1D1D" w:rsidRDefault="00CD1D1D" w:rsidP="000702E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A.2.1. Učenik razgovara i govori u skladu s temom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CD1D1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iz svakodnevnoga </w:t>
            </w:r>
          </w:p>
          <w:p w14:paraId="1591A14E" w14:textId="77777777" w:rsidR="00CD1D1D" w:rsidRPr="00CD1D1D" w:rsidRDefault="00CD1D1D" w:rsidP="000702E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života i poštuje pravila uljudnoga ophođenja.</w:t>
            </w:r>
          </w:p>
        </w:tc>
      </w:tr>
      <w:tr w:rsidR="00CD1D1D" w:rsidRPr="00D74C65" w14:paraId="73B61233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892ABA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38DF63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4DEAD30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DA6C436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1C200D1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AA62A6B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5DD" w:rsidRPr="00B4176C" w14:paraId="6C367151" w14:textId="77777777" w:rsidTr="000702E9">
        <w:tc>
          <w:tcPr>
            <w:tcW w:w="2680" w:type="dxa"/>
            <w:tcBorders>
              <w:right w:val="double" w:sz="12" w:space="0" w:color="auto"/>
            </w:tcBorders>
          </w:tcPr>
          <w:p w14:paraId="2AE52BBC" w14:textId="77777777" w:rsidR="007A45DD" w:rsidRPr="00C967A0" w:rsidRDefault="007A45DD" w:rsidP="007A45DD">
            <w:pPr>
              <w:ind w:left="37"/>
              <w:rPr>
                <w:rFonts w:cstheme="minorHAnsi"/>
                <w:b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govori i razgovara o temama iz svakodnevnoga života koje zaokupljaju njegovu pozornost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34CB92DB" w14:textId="77777777"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govori i razgovara o temama iz svakodnevnoga života koje zaokupljaju njegovu pozornost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vAlign w:val="center"/>
          </w:tcPr>
          <w:p w14:paraId="00CDA0F2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Učenik govori o temama bliskim njegovu životu koristeći se kratkim i jednostavnim rečenicama, većinom usvojene iz zadanih predložaka.</w:t>
            </w:r>
          </w:p>
        </w:tc>
        <w:tc>
          <w:tcPr>
            <w:tcW w:w="2552" w:type="dxa"/>
            <w:gridSpan w:val="3"/>
          </w:tcPr>
          <w:p w14:paraId="6BA41F08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Na razini reproduciranja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A45DD">
              <w:rPr>
                <w:rFonts w:cstheme="minorHAnsi"/>
                <w:sz w:val="24"/>
                <w:szCs w:val="24"/>
              </w:rPr>
              <w:t>govori i razgovara o temama iz svakodnevnoga života koje zaokupljaju njegovu pozornost.</w:t>
            </w:r>
          </w:p>
        </w:tc>
        <w:tc>
          <w:tcPr>
            <w:tcW w:w="2551" w:type="dxa"/>
          </w:tcPr>
          <w:p w14:paraId="12475BD0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Uz </w:t>
            </w:r>
            <w:r>
              <w:rPr>
                <w:rFonts w:cstheme="minorHAnsi"/>
                <w:sz w:val="24"/>
                <w:szCs w:val="24"/>
              </w:rPr>
              <w:t>manje</w:t>
            </w:r>
            <w:r w:rsidRPr="007A45DD">
              <w:rPr>
                <w:rFonts w:cstheme="minorHAnsi"/>
                <w:sz w:val="24"/>
                <w:szCs w:val="24"/>
              </w:rPr>
              <w:t xml:space="preserve"> poticaj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7A45DD">
              <w:rPr>
                <w:rFonts w:cstheme="minorHAnsi"/>
                <w:sz w:val="24"/>
                <w:szCs w:val="24"/>
              </w:rPr>
              <w:t xml:space="preserve"> samostalno se govorno točno i pravilno izražava te govori o temama bliskim životu učenika.</w:t>
            </w:r>
          </w:p>
        </w:tc>
        <w:tc>
          <w:tcPr>
            <w:tcW w:w="2835" w:type="dxa"/>
          </w:tcPr>
          <w:p w14:paraId="5699FAC6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Uspješno, samostalno i poštujući norme hrvatskog standardnog književnog jezika govori i razgovara o temama iz svakodnevnog života bliskih učeniku.</w:t>
            </w:r>
          </w:p>
        </w:tc>
      </w:tr>
      <w:tr w:rsidR="007A45DD" w:rsidRPr="00B4176C" w14:paraId="39E67C7E" w14:textId="77777777" w:rsidTr="007A45DD">
        <w:tc>
          <w:tcPr>
            <w:tcW w:w="2680" w:type="dxa"/>
            <w:tcBorders>
              <w:right w:val="double" w:sz="12" w:space="0" w:color="auto"/>
            </w:tcBorders>
          </w:tcPr>
          <w:p w14:paraId="7FA62622" w14:textId="77777777" w:rsidR="007A45DD" w:rsidRPr="000B73C2" w:rsidRDefault="007A45DD" w:rsidP="007A45DD">
            <w:pPr>
              <w:ind w:left="37"/>
              <w:rPr>
                <w:rFonts w:cstheme="minorHAnsi"/>
                <w:b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i postavlja pitanja cjelovitom rečenicom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411F458" w14:textId="77777777"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i postavlja pitanja cjelovitom rečenicom</w:t>
            </w:r>
            <w:r>
              <w:rPr>
                <w:rFonts w:cstheme="minorHAnsi"/>
                <w:i/>
                <w:sz w:val="24"/>
              </w:rPr>
              <w:t xml:space="preserve"> 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FD78F89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Većinom uz pomoć i stalni poticaj odgovara na pitanje kratkom rečenicom te postavlja naučena pitanja, praveći greške u uporabi upitnih riječi ili za konstrukciju pitanja rabi izjavnu rečenicu.</w:t>
            </w:r>
          </w:p>
        </w:tc>
        <w:tc>
          <w:tcPr>
            <w:tcW w:w="2552" w:type="dxa"/>
            <w:gridSpan w:val="3"/>
          </w:tcPr>
          <w:p w14:paraId="6BAA641E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Prema zadanim smjernicama odgovara na pitanja i postavlja pitanja djelomično cjelovitim rečenicama.</w:t>
            </w:r>
          </w:p>
        </w:tc>
        <w:tc>
          <w:tcPr>
            <w:tcW w:w="2551" w:type="dxa"/>
          </w:tcPr>
          <w:p w14:paraId="02CFBB94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Točno i pravilno odgovara na postavljeno pitanje te postavlja pitanja cjelovitom rečenicom uz poneku ispravku.</w:t>
            </w:r>
          </w:p>
        </w:tc>
        <w:tc>
          <w:tcPr>
            <w:tcW w:w="2835" w:type="dxa"/>
          </w:tcPr>
          <w:p w14:paraId="765BC6CC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U svakodnevnom govoru točni i pravilno odgovara na postavljena pitanja cjelovitom rečenicom te postavlja potpuna i jasna pitanja, daje argumentirane odgovore.</w:t>
            </w:r>
          </w:p>
        </w:tc>
      </w:tr>
      <w:tr w:rsidR="007A45DD" w:rsidRPr="00B4176C" w14:paraId="544C0055" w14:textId="77777777" w:rsidTr="007A45DD">
        <w:tc>
          <w:tcPr>
            <w:tcW w:w="2680" w:type="dxa"/>
            <w:tcBorders>
              <w:right w:val="double" w:sz="12" w:space="0" w:color="auto"/>
            </w:tcBorders>
          </w:tcPr>
          <w:p w14:paraId="5A42CC68" w14:textId="77777777" w:rsidR="007A45DD" w:rsidRPr="000B73C2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pripovijeda kratku priču prema nizu slika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FA89B6E" w14:textId="77777777"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kratku priču prema nizu slika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25FA926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Isključivo uz poticaj ili predložak pripovijeda kratku priču služeći se kratkim i jednostavnim rečenicama.</w:t>
            </w:r>
          </w:p>
        </w:tc>
        <w:tc>
          <w:tcPr>
            <w:tcW w:w="2552" w:type="dxa"/>
            <w:gridSpan w:val="3"/>
          </w:tcPr>
          <w:p w14:paraId="7AE8D6A4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Proizvoljno pripovijeda kratku priču prema nizu slika ne primjenjujući uvijek zadane smjernice.</w:t>
            </w:r>
          </w:p>
        </w:tc>
        <w:tc>
          <w:tcPr>
            <w:tcW w:w="2551" w:type="dxa"/>
          </w:tcPr>
          <w:p w14:paraId="517F487D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Pripovijeda kratku priču prema nizu slika uz povremeni manji poticaj.</w:t>
            </w:r>
          </w:p>
        </w:tc>
        <w:tc>
          <w:tcPr>
            <w:tcW w:w="2835" w:type="dxa"/>
          </w:tcPr>
          <w:p w14:paraId="1B0CC771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Tečno, točno i artikulirano pripovijeda priču prema nizu slika obogaćujući je svojim rječnikom.</w:t>
            </w:r>
          </w:p>
        </w:tc>
      </w:tr>
      <w:tr w:rsidR="007A45DD" w:rsidRPr="00B4176C" w14:paraId="21DA0C6E" w14:textId="77777777" w:rsidTr="007A45DD">
        <w:tc>
          <w:tcPr>
            <w:tcW w:w="2680" w:type="dxa"/>
            <w:tcBorders>
              <w:right w:val="double" w:sz="12" w:space="0" w:color="auto"/>
            </w:tcBorders>
          </w:tcPr>
          <w:p w14:paraId="02B5A542" w14:textId="77777777" w:rsidR="007A45DD" w:rsidRPr="000B73C2" w:rsidRDefault="007A45DD" w:rsidP="007A45D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priča o vlastitim doživljajima i događajima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D91896E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priča o vlastitim doživljajima i događajima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351FA23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Prema zadanom jasnom i kratkom primjeru priča o vlastitim događajima i doživljajima uz stalno vođenje pitanjima, ne mareći za slijed </w:t>
            </w:r>
            <w:r w:rsidRPr="007A45DD">
              <w:rPr>
                <w:rFonts w:cstheme="minorHAnsi"/>
                <w:sz w:val="24"/>
                <w:szCs w:val="24"/>
              </w:rPr>
              <w:lastRenderedPageBreak/>
              <w:t xml:space="preserve">događaja ili sažetost priče, ne prosuđuje količinu događaja niti važnost istih u pričanju (priča preopširno o nevažnim i nebitnim događajima za iskustvo o kojem priča). </w:t>
            </w:r>
          </w:p>
        </w:tc>
        <w:tc>
          <w:tcPr>
            <w:tcW w:w="2552" w:type="dxa"/>
            <w:gridSpan w:val="3"/>
          </w:tcPr>
          <w:p w14:paraId="1AF5CB89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cstheme="minorHAnsi"/>
                <w:sz w:val="24"/>
                <w:szCs w:val="24"/>
              </w:rPr>
              <w:lastRenderedPageBreak/>
              <w:t>Metodom pokušaja i pogrešaka priča o vlastitim doživljajima i događajima često ne prateći kronološki slijed.</w:t>
            </w:r>
          </w:p>
        </w:tc>
        <w:tc>
          <w:tcPr>
            <w:tcW w:w="2551" w:type="dxa"/>
          </w:tcPr>
          <w:p w14:paraId="628E10CC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Izražava se svojim riječima kada priča o vlastitim doživljajima i događajima uz kraće navođenje.</w:t>
            </w:r>
          </w:p>
        </w:tc>
        <w:tc>
          <w:tcPr>
            <w:tcW w:w="2835" w:type="dxa"/>
          </w:tcPr>
          <w:p w14:paraId="7F274DA1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Slobodno, jasno i s aktivnom pažnjom priča o vlastitim doživljajima i događajima.</w:t>
            </w:r>
          </w:p>
        </w:tc>
      </w:tr>
      <w:tr w:rsidR="007A45DD" w:rsidRPr="00B4176C" w14:paraId="3094D8D9" w14:textId="77777777" w:rsidTr="007A45DD">
        <w:tc>
          <w:tcPr>
            <w:tcW w:w="2680" w:type="dxa"/>
            <w:tcBorders>
              <w:right w:val="double" w:sz="12" w:space="0" w:color="auto"/>
            </w:tcBorders>
          </w:tcPr>
          <w:p w14:paraId="451BA403" w14:textId="77777777" w:rsidR="007A45DD" w:rsidRPr="000B73C2" w:rsidRDefault="007A45DD" w:rsidP="007A45D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pripovijeda događaje kronološki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06FEEF1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događaje kronološki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12E63F2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7A45DD">
              <w:rPr>
                <w:rFonts w:cstheme="minorHAnsi"/>
                <w:sz w:val="24"/>
                <w:szCs w:val="24"/>
              </w:rPr>
              <w:t xml:space="preserve">ripovijeda događaje 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7A45DD">
              <w:rPr>
                <w:rFonts w:cstheme="minorHAnsi"/>
                <w:sz w:val="24"/>
                <w:szCs w:val="24"/>
              </w:rPr>
              <w:t>eprecizn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7A45DD">
              <w:rPr>
                <w:rFonts w:cstheme="minorHAnsi"/>
                <w:sz w:val="24"/>
                <w:szCs w:val="24"/>
              </w:rPr>
              <w:t xml:space="preserve"> i nepotpun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7A45DD">
              <w:rPr>
                <w:rFonts w:cstheme="minorHAnsi"/>
                <w:sz w:val="24"/>
                <w:szCs w:val="24"/>
              </w:rPr>
              <w:t xml:space="preserve"> kronološkim slijedom uz stalno navođenje.</w:t>
            </w:r>
          </w:p>
        </w:tc>
        <w:tc>
          <w:tcPr>
            <w:tcW w:w="2552" w:type="dxa"/>
            <w:gridSpan w:val="3"/>
          </w:tcPr>
          <w:p w14:paraId="1BBD374C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povremeni poticaj pripovijeda događaje kronološkim slijedom.</w:t>
            </w:r>
          </w:p>
        </w:tc>
        <w:tc>
          <w:tcPr>
            <w:tcW w:w="2551" w:type="dxa"/>
          </w:tcPr>
          <w:p w14:paraId="44FF262A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kronološki slijedeći smisao cjeline uz manje ispravke.</w:t>
            </w:r>
          </w:p>
        </w:tc>
        <w:tc>
          <w:tcPr>
            <w:tcW w:w="2835" w:type="dxa"/>
          </w:tcPr>
          <w:p w14:paraId="0B680502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Razvrstava događaje kronološki te ih samostalno reda pravilnim redoslijedom u jasnu i logičku cjelinu.</w:t>
            </w:r>
          </w:p>
        </w:tc>
      </w:tr>
      <w:tr w:rsidR="007A45DD" w:rsidRPr="00B4176C" w14:paraId="18F348D5" w14:textId="77777777" w:rsidTr="007A45DD">
        <w:tc>
          <w:tcPr>
            <w:tcW w:w="2680" w:type="dxa"/>
            <w:tcBorders>
              <w:right w:val="double" w:sz="12" w:space="0" w:color="auto"/>
            </w:tcBorders>
          </w:tcPr>
          <w:p w14:paraId="594FBC5F" w14:textId="77777777" w:rsidR="007A45DD" w:rsidRPr="000B73C2" w:rsidRDefault="007A45DD" w:rsidP="007A45DD">
            <w:pPr>
              <w:ind w:left="37"/>
              <w:rPr>
                <w:rFonts w:cstheme="minorHAnsi"/>
                <w:sz w:val="24"/>
                <w:szCs w:val="24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opisuje na temelju promatranja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2FA638C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na temelju promatranja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AC9E64C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Djelomično, ali često nepotpuno opisuje na temelju promatranja, teže izvodi opise samostalno, većinom je stalno potreban poticaj i pomoć.</w:t>
            </w:r>
          </w:p>
        </w:tc>
        <w:tc>
          <w:tcPr>
            <w:tcW w:w="2552" w:type="dxa"/>
            <w:gridSpan w:val="3"/>
          </w:tcPr>
          <w:p w14:paraId="6E94D5C9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Opisuje na temelju promatranja uz dodatne upute.</w:t>
            </w:r>
          </w:p>
        </w:tc>
        <w:tc>
          <w:tcPr>
            <w:tcW w:w="2551" w:type="dxa"/>
          </w:tcPr>
          <w:p w14:paraId="5EDA7A9A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samostalno opisuje na temelju promatranja. </w:t>
            </w:r>
          </w:p>
        </w:tc>
        <w:tc>
          <w:tcPr>
            <w:tcW w:w="2835" w:type="dxa"/>
          </w:tcPr>
          <w:p w14:paraId="7E9E4613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Opisuje, analizira i primjenjuje naučeno u opisu na temelju promatranje te stvara slikovite opise.</w:t>
            </w:r>
          </w:p>
        </w:tc>
      </w:tr>
      <w:tr w:rsidR="007A45DD" w:rsidRPr="00B4176C" w14:paraId="0DEB4109" w14:textId="77777777" w:rsidTr="007A45DD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83DC5A8" w14:textId="77777777" w:rsidR="007A45DD" w:rsidRPr="000B73C2" w:rsidRDefault="007A45DD" w:rsidP="007A45DD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pažljivo i uljudno sluša sugovornika ne prekidajući ga u govorenju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04D4934E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pažljivo i uljudno sluša sugovornika ne prekidajući ga u govorenju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23BF92" w14:textId="77777777" w:rsidR="007A45DD" w:rsidRPr="007A45DD" w:rsidRDefault="007A45DD" w:rsidP="007A45DD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Često prekida sugovornika u govorenju, teže održava pažnju i koncentraciju tijekom slušanja.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787932A1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Djelomično pažljivo i uljudno sluša sugovornika, ali zanimanje za slušano varira.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984E96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Pažljivo i uljudno sluša sugovornika ne prekidajući ga u govorenju.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0BB352" w14:textId="77777777" w:rsidR="007A45DD" w:rsidRPr="007A45DD" w:rsidRDefault="007A45DD" w:rsidP="007A45DD">
            <w:pPr>
              <w:ind w:left="3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Aktivnom pažnjom i neverbalnom komunikacijom pokazuje kako  pažljivo i uljudno sluša sugovornika ne prekidajući ga u govorenju.</w:t>
            </w:r>
          </w:p>
        </w:tc>
      </w:tr>
      <w:tr w:rsidR="007A45DD" w:rsidRPr="00B4176C" w14:paraId="5531539F" w14:textId="77777777" w:rsidTr="007A45DD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152AAD7F" w14:textId="77777777" w:rsidR="007A45DD" w:rsidRPr="000B73C2" w:rsidRDefault="007A45DD" w:rsidP="007A45DD">
            <w:pPr>
              <w:ind w:left="37"/>
              <w:rPr>
                <w:rFonts w:cstheme="minorHAnsi"/>
                <w:sz w:val="24"/>
                <w:szCs w:val="24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upotrebljava nove riječi koje je naučio kao dio aktivnoga rječnika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14E8F98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upotrebljava nove riječi koje je naučio kao dio aktivnoga rječnika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E7855F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Prilično</w:t>
            </w:r>
            <w:r w:rsidRPr="007A45DD">
              <w:rPr>
                <w:rFonts w:cstheme="minorHAnsi"/>
                <w:sz w:val="24"/>
                <w:szCs w:val="24"/>
              </w:rPr>
              <w:t xml:space="preserve"> nesigurno i nepotpuno upotrebljava manji obim novih riječi u kratkim rečenicama aktivnog rječnika.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15F46E79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Upotrebljava dio novih riječi koje je naučio kao dio aktivnoga rječnika, ali nesigurno, što pokazuje kako rječnik nije dostatno uvježban.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3ECD14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upotrebljava   nove riječi koje je naučio kao dio aktivnoga rječnika uz poneko navođenje.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D4E7027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Pravilno, argumentirano planira i  upotrebljava nove riječi koje je naučio kao dio aktivnoga rječnika siguran u svoju izvedbu.</w:t>
            </w:r>
          </w:p>
        </w:tc>
      </w:tr>
      <w:tr w:rsidR="007A45DD" w:rsidRPr="00B4176C" w14:paraId="09C08E3A" w14:textId="77777777" w:rsidTr="007A45DD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061D13A" w14:textId="77777777" w:rsidR="007A45DD" w:rsidRPr="000B73C2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sve glasove u riječima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23A48F70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točno izgovara sve glasove u 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B1F8EB4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 izgovara sve glasove samo u nekim  riječima, većinom uz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metodu pokušaja i pogrešaka.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B2997D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lastRenderedPageBreak/>
              <w:t xml:space="preserve">Većinom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izgovara sve glasove u riječima.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2B6FAE5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izgovara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sve glasove u riječima.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C3FCA8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pravilno i artikulirano  točno izgovara sve glasove u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riječima.</w:t>
            </w:r>
          </w:p>
        </w:tc>
      </w:tr>
      <w:tr w:rsidR="007A45DD" w:rsidRPr="00B4176C" w14:paraId="0CC32978" w14:textId="77777777" w:rsidTr="007A45DD">
        <w:tc>
          <w:tcPr>
            <w:tcW w:w="2680" w:type="dxa"/>
            <w:tcBorders>
              <w:top w:val="single" w:sz="4" w:space="0" w:color="auto"/>
              <w:bottom w:val="single" w:sz="18" w:space="0" w:color="auto"/>
              <w:right w:val="double" w:sz="12" w:space="0" w:color="auto"/>
            </w:tcBorders>
          </w:tcPr>
          <w:p w14:paraId="3B1D0EB4" w14:textId="77777777" w:rsidR="007A45DD" w:rsidRPr="000B73C2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točno intonira izjavnu, upitnu i uskličnu rečenicu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8" w:space="0" w:color="auto"/>
            </w:tcBorders>
          </w:tcPr>
          <w:p w14:paraId="64C9DBBE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točno intonira izjavnu, upitnu i uskličnu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</w:tcBorders>
          </w:tcPr>
          <w:p w14:paraId="2EFFE563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Nesigurno i često netočno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intonira izjavnu, upitnu i uskličnu rečenicu, uspješan u ponavljanju za modelom i kod poznatih rečenica.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14:paraId="2A0FC6E1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Razlikuje u intonaciju vrstu rečenice, ali još uvijek dosta nesigurno  intonira izjavnu, upitnu i uskličnu rečenicu.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</w:tcBorders>
          </w:tcPr>
          <w:p w14:paraId="3A4D7D41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Točno intonira izjavnu, upitnu i uskličnu rečenicu uz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manje korekcije.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auto"/>
            </w:tcBorders>
          </w:tcPr>
          <w:p w14:paraId="49CB0672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Jasno, izražajno, pravilno i  točno intonira izjavnu, upitnu i uskličnu rečenicu</w:t>
            </w:r>
          </w:p>
        </w:tc>
      </w:tr>
      <w:tr w:rsidR="007A45DD" w:rsidRPr="00B4176C" w14:paraId="4701A6EC" w14:textId="77777777" w:rsidTr="000702E9">
        <w:tc>
          <w:tcPr>
            <w:tcW w:w="15877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1AA335" w14:textId="77777777" w:rsidR="007A45D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A.2.2. Učenik sluša jednostavne tekstove, točno izgovara glasove, </w:t>
            </w:r>
          </w:p>
          <w:p w14:paraId="36F3EE17" w14:textId="77777777" w:rsidR="007A45DD" w:rsidRPr="00CD1D1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riječi i rečenice na temelju slušanoga teksta.</w:t>
            </w:r>
          </w:p>
        </w:tc>
      </w:tr>
      <w:tr w:rsidR="007A45DD" w:rsidRPr="00D74C65" w14:paraId="18BE693E" w14:textId="77777777" w:rsidTr="000702E9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56D78EA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C45FED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FA10CC5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073BD33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232E535A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340670E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5DD" w:rsidRPr="00B4176C" w14:paraId="0B555341" w14:textId="77777777" w:rsidTr="000702E9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5BD82B3D" w14:textId="77777777" w:rsidR="007A45DD" w:rsidRPr="006560B8" w:rsidRDefault="007A45DD" w:rsidP="007A45DD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sluša kratke tekstove primjerene jezičnomu razvoju, interesima i dobi</w:t>
            </w:r>
          </w:p>
          <w:p w14:paraId="0EFFBA73" w14:textId="77777777"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3A087DA" w14:textId="77777777"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408860E8" w14:textId="77777777"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ili samostalno čita kraće tekstove u književnim i zabavno-poučnim časopisima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AFA6C49" w14:textId="77777777" w:rsidR="007A45DD" w:rsidRPr="00176884" w:rsidRDefault="007A45DD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Nestalnom pažnjom i slabom koncentracijom  sluša kratke tekstove primjerene jezičnomu razvoju, interesima i dobi te ga je potrebno stalno poticati na slušanje i održavati pažnju.</w:t>
            </w:r>
          </w:p>
        </w:tc>
        <w:tc>
          <w:tcPr>
            <w:tcW w:w="2552" w:type="dxa"/>
            <w:gridSpan w:val="3"/>
            <w:tcBorders>
              <w:bottom w:val="nil"/>
            </w:tcBorders>
          </w:tcPr>
          <w:p w14:paraId="04191BB8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 sluša kratke tekstove primjerene jezičnomu razvoju, interesima i dobi</w:t>
            </w:r>
          </w:p>
          <w:p w14:paraId="5249043C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563459F2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Sluša kratke tekstove primjerene jezičnomu razvoju, interesima i dobi uz pokazivanje zanimanja i razumijevanja.</w:t>
            </w:r>
          </w:p>
          <w:p w14:paraId="316B8530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4E147FA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Uz aktivnu pažnju i stalnu koncentraciju  sluša kratke tekstove primjerene jezičnomu razvoju, interesima i dobi te se lako uživljuje u zadane situacije.</w:t>
            </w:r>
          </w:p>
          <w:p w14:paraId="5192E483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5DD" w:rsidRPr="00B4176C" w14:paraId="4121CA29" w14:textId="77777777" w:rsidTr="00D96596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63679A09" w14:textId="77777777" w:rsidR="007A45DD" w:rsidRPr="00371DDF" w:rsidRDefault="007A45DD" w:rsidP="007A45D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poslušanome tekstu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88D38AB" w14:textId="77777777"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C3B316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kratka i jednoznačna pitanja o poslušanome tekstu uz dodatna pojašnjenja i upute.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7ABA5151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Odgovara na većinu pitanja o poslušanome tekstu uz povremeni poticaj.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8CE9A38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Točno odgovara na pitanja o polsuš</w:t>
            </w:r>
            <w:r w:rsidR="00176884">
              <w:rPr>
                <w:rFonts w:eastAsia="Times New Roman" w:cstheme="minorHAnsi"/>
                <w:sz w:val="24"/>
                <w:szCs w:val="24"/>
                <w:lang w:eastAsia="hr-HR"/>
              </w:rPr>
              <w:t>anome tekstu proširujući odgovore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povremeni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FF31AF" w14:textId="77777777" w:rsidR="007A45DD" w:rsidRPr="00176884" w:rsidRDefault="007A45DD" w:rsidP="007A45D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Točno, argumentirano i potpuno odgovara na pitanja o poslušanome tekstu upotpunjujući odgovore vlastitim odgovorima.</w:t>
            </w:r>
          </w:p>
        </w:tc>
      </w:tr>
      <w:tr w:rsidR="007A45DD" w:rsidRPr="00B4176C" w14:paraId="3FCB8DE3" w14:textId="77777777" w:rsidTr="00D96596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14:paraId="48555A97" w14:textId="77777777" w:rsidR="007A45DD" w:rsidRPr="00371DDF" w:rsidRDefault="007A45DD" w:rsidP="007A45D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postavlja potpitanja o poslušanome tekstu da bi pojasnio vlastito razumijevanje teksta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14:paraId="0D812894" w14:textId="77777777"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potpitanja o poslušanome tekstu da bi pojasnio vlastito razumijevanje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2EFE6173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Rijetko  postavlja potpitanja o poslušanome tekstu da bi pojasnio vlastito razumijevanje teksta jer mu je tekst razumljiv tek nakon nekoliko slušanja i 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pojašnjavanja nepoznatih riječi i dijelova.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</w:tcPr>
          <w:p w14:paraId="6FED4EA4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Ponekad postavlja kratka potpitanja o poslušanome tekstu prema primjeru da bi pojasnio vlastito razumijevanje teksta ili traži pojašnjenje teksta.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7DEEEFEC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Postavlja potpitanja o poslušanome tekstu da bi pojasnio vlastito razumijevanje teksta.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527724CC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Postavlja potpitanja o poslušanome tekstu da bi produbio vlastito razumijevanje teksta i jasnije uočio uzročno-posljedične veze koje opisuje nakon odgovora na potpitanja.</w:t>
            </w:r>
          </w:p>
        </w:tc>
      </w:tr>
      <w:tr w:rsidR="007A45DD" w:rsidRPr="00B4176C" w14:paraId="59EE749B" w14:textId="77777777" w:rsidTr="00D96596">
        <w:tc>
          <w:tcPr>
            <w:tcW w:w="2680" w:type="dxa"/>
            <w:tcBorders>
              <w:top w:val="single" w:sz="8" w:space="0" w:color="auto"/>
              <w:bottom w:val="single" w:sz="4" w:space="0" w:color="auto"/>
              <w:right w:val="double" w:sz="12" w:space="0" w:color="auto"/>
            </w:tcBorders>
          </w:tcPr>
          <w:p w14:paraId="7F0F06E4" w14:textId="77777777" w:rsidR="007A45DD" w:rsidRPr="00371DDF" w:rsidRDefault="007A45DD" w:rsidP="007A45D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provjerava razumijevanje poslušanoga teksta u</w:t>
            </w:r>
            <w:r w:rsid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razgovoru s drugim učenikom–</w:t>
            </w:r>
          </w:p>
        </w:tc>
        <w:tc>
          <w:tcPr>
            <w:tcW w:w="2708" w:type="dxa"/>
            <w:tcBorders>
              <w:top w:val="single" w:sz="8" w:space="0" w:color="auto"/>
              <w:left w:val="double" w:sz="12" w:space="0" w:color="auto"/>
              <w:bottom w:val="single" w:sz="4" w:space="0" w:color="auto"/>
            </w:tcBorders>
          </w:tcPr>
          <w:p w14:paraId="7E885954" w14:textId="77777777" w:rsidR="007A45DD" w:rsidRPr="00D76E7E" w:rsidRDefault="007A45DD" w:rsidP="0017688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176884" w:rsidRPr="00176884">
              <w:rPr>
                <w:rFonts w:cstheme="minorHAnsi"/>
                <w:i/>
                <w:sz w:val="24"/>
              </w:rPr>
              <w:t>p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rovjerava razumijevanje poslušanoga teksta u razgovoru s drugim učenikom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</w:tcPr>
          <w:p w14:paraId="4FD7D923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i jasne upute provjerava razumijevanje poslušanog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u razgovoru s drugim učenikom, pri čemu nije u mogućnosti ispraviti drugog učenika jer mu je i samom potrebno potvrditi i dopuniti razumijevanje poslušanog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i ono što je učenik shvatio. 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26B1E3AA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Uz upute za rad u paru i poticaj od vršnjaka/učitelja  provjerava razumijevanje poslušanoga teksta u razgovoru s drugim učenikom, pri čemu se više oslanja na vršnjaka.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</w:tcPr>
          <w:p w14:paraId="1177C355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Provjerava razumijevanje poslušanoga teksta u razgovoru s drugim učenikom uz suradničko učenje i nadopunjavanje.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14:paraId="3A8D4DCD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S lakoćom  provjerava razumijevanje poslušanoga teksta u razgovoru s drugim učenikom te se stavlja u ulogu učitelja siguran u svoje razumijevanje.</w:t>
            </w:r>
          </w:p>
        </w:tc>
      </w:tr>
      <w:tr w:rsidR="007A45DD" w:rsidRPr="00B4176C" w14:paraId="77F19F44" w14:textId="77777777" w:rsidTr="00DD5510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BFC54EC" w14:textId="77777777" w:rsidR="007A45DD" w:rsidRPr="00371DDF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izražava svoje misli i osjećaje o poslušanome tekstu (crtežom, pismom, govorom, pokretom)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0A52A9D2" w14:textId="77777777"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svoje misli i osjećaje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04986BA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Rijetko  izražava svoje misli i osjećaje o poslušanome tekstu.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3FC25234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Povremeno  izražava svoje misli i osjećaje o poslušanome tekstu.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1CD87D6B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Izražava svoje misli i osjećaje o poslušanome tekstu govorom i pokretom.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8503442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Kreativno i slikovito izražava svoje misli i osjećaje o poslušanom</w:t>
            </w:r>
            <w:r w:rsidR="00367C51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služeći se raznim alatima (slika, oluja ideja, umna mapa, samostalni nastup ili izlaganje).</w:t>
            </w:r>
          </w:p>
        </w:tc>
      </w:tr>
      <w:tr w:rsidR="007A45DD" w:rsidRPr="00B4176C" w14:paraId="2F7105CA" w14:textId="77777777" w:rsidTr="00DD5510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77E500" w14:textId="77777777" w:rsidR="007A45D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A.2.3. Učenik čita kratke tekstove tematski prikladne </w:t>
            </w:r>
          </w:p>
          <w:p w14:paraId="1198D6B1" w14:textId="77777777" w:rsidR="007A45DD" w:rsidRPr="00CD1D1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učeničkomu iskustvu, jezičnomu razvoju i interesima.</w:t>
            </w:r>
          </w:p>
        </w:tc>
      </w:tr>
      <w:tr w:rsidR="007A45DD" w:rsidRPr="00D74C65" w14:paraId="0E2B0E23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DF7E6C9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A5D5CAC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B92067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B1CFB2B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1DC5BE4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DBE074E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67C51" w:rsidRPr="00B4176C" w14:paraId="1158EEBC" w14:textId="77777777" w:rsidTr="000B73C2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14:paraId="24C9FD2E" w14:textId="77777777" w:rsidR="00367C51" w:rsidRPr="000B73C2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čita kratke tekstove primjerene jezičnomu razvoju, dobi i interesima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14:paraId="7402847B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čita kratke tekstove primjerene jezičnomu razvoju, dobi i interesima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1FA15A6C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Nesigurno i uz dosta slovkanja  čita kratke tekstove primjerene jezičnomu razvoju, dobi i interesima.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</w:tcBorders>
          </w:tcPr>
          <w:p w14:paraId="0C169EE7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kratke tekstove primjerene jezičnomu razvoju, dobi i interesima čineći greške u čitanju (povremeno slovkanje, nepravilna intonacija ili neprimjenjivanje interpunkcije pri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čitanju). 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5ADACA33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Čita kratke tekstove primjerene jezičnomu razvoju, dobi i interesima uz poneko pojašnjenje od strane učitelja.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168BEEE8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Točno, tečno i elokventno  čita kratke i dulje tekstove primjerene jezičnomu razvoju, dobi i interesima.</w:t>
            </w:r>
          </w:p>
        </w:tc>
      </w:tr>
      <w:tr w:rsidR="00367C51" w:rsidRPr="00B4176C" w14:paraId="7A665451" w14:textId="77777777" w:rsidTr="000B73C2">
        <w:tc>
          <w:tcPr>
            <w:tcW w:w="2680" w:type="dxa"/>
            <w:tcBorders>
              <w:right w:val="double" w:sz="12" w:space="0" w:color="auto"/>
            </w:tcBorders>
          </w:tcPr>
          <w:p w14:paraId="1BCB5B78" w14:textId="77777777"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pročitanome tekstu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380D4C5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06F8306" w14:textId="77777777"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Nesigurno i često netočno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 na pitanja o pročitanome tekstu.</w:t>
            </w:r>
          </w:p>
        </w:tc>
        <w:tc>
          <w:tcPr>
            <w:tcW w:w="2552" w:type="dxa"/>
            <w:gridSpan w:val="3"/>
          </w:tcPr>
          <w:p w14:paraId="310267E1" w14:textId="77777777"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Većinom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 na  kraća pitanja o pročitanome tekstu. </w:t>
            </w:r>
          </w:p>
        </w:tc>
        <w:tc>
          <w:tcPr>
            <w:tcW w:w="2551" w:type="dxa"/>
          </w:tcPr>
          <w:p w14:paraId="4457EF64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Točno odgovara na pitanja o pročitanome tekstu uz</w:t>
            </w:r>
            <w:r w:rsid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nezamjetne greške.</w:t>
            </w:r>
          </w:p>
        </w:tc>
        <w:tc>
          <w:tcPr>
            <w:tcW w:w="2835" w:type="dxa"/>
          </w:tcPr>
          <w:p w14:paraId="7C87A232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Bez greške i proširenim rečenicama  odgovara na pitanja o pročitanome tekstu.</w:t>
            </w:r>
          </w:p>
        </w:tc>
      </w:tr>
      <w:tr w:rsidR="00367C51" w:rsidRPr="00B4176C" w14:paraId="43FE069D" w14:textId="77777777" w:rsidTr="000B73C2">
        <w:tc>
          <w:tcPr>
            <w:tcW w:w="2680" w:type="dxa"/>
            <w:tcBorders>
              <w:right w:val="double" w:sz="12" w:space="0" w:color="auto"/>
            </w:tcBorders>
          </w:tcPr>
          <w:p w14:paraId="42BDA6E1" w14:textId="77777777" w:rsidR="00367C51" w:rsidRPr="000B73C2" w:rsidRDefault="00367C51" w:rsidP="00367C51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pročitanome tekstu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B7DE88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8E0C440" w14:textId="77777777"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Tek uz poticaj i primjer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postavlja kratka i jednostavna pitanja o pročitanome tekstu (nakon što ga je nekoliko puta pročitao).</w:t>
            </w:r>
          </w:p>
        </w:tc>
        <w:tc>
          <w:tcPr>
            <w:tcW w:w="2552" w:type="dxa"/>
            <w:gridSpan w:val="3"/>
          </w:tcPr>
          <w:p w14:paraId="51D5919C" w14:textId="77777777"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Postavlja jednostavna i kraća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o pročitanome tekstu (važna za interpretaciju i razumijevanje teksta).</w:t>
            </w:r>
          </w:p>
        </w:tc>
        <w:tc>
          <w:tcPr>
            <w:tcW w:w="2551" w:type="dxa"/>
          </w:tcPr>
          <w:p w14:paraId="093FE228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Samostalno postavlja više pitanja o pročitanome tekstu.</w:t>
            </w:r>
          </w:p>
        </w:tc>
        <w:tc>
          <w:tcPr>
            <w:tcW w:w="2835" w:type="dxa"/>
          </w:tcPr>
          <w:p w14:paraId="72D3D778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Sigurno i integrirano  postavlja različita  pitanja o pročitanome tekstu dovodeći u vezu događaje i likove već nakon prvog čitanja.</w:t>
            </w:r>
          </w:p>
        </w:tc>
      </w:tr>
      <w:tr w:rsidR="00367C51" w:rsidRPr="00B4176C" w14:paraId="03300728" w14:textId="77777777" w:rsidTr="000B73C2">
        <w:tc>
          <w:tcPr>
            <w:tcW w:w="2680" w:type="dxa"/>
            <w:tcBorders>
              <w:right w:val="double" w:sz="12" w:space="0" w:color="auto"/>
            </w:tcBorders>
          </w:tcPr>
          <w:p w14:paraId="03507DCB" w14:textId="77777777"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1F69689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izdvaja nepoznate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vAlign w:val="center"/>
          </w:tcPr>
          <w:p w14:paraId="2BF9CBAE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Teže izdvaja  </w:t>
            </w:r>
            <w:proofErr w:type="spellStart"/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izdvaja</w:t>
            </w:r>
            <w:proofErr w:type="spellEnd"/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nepoznate riječi zbog nerazumijevanja teksta te mu je više riječi nepoznato od očekivanih za kronološku dob (siromašan rječnik).</w:t>
            </w:r>
          </w:p>
        </w:tc>
        <w:tc>
          <w:tcPr>
            <w:tcW w:w="2552" w:type="dxa"/>
            <w:gridSpan w:val="3"/>
          </w:tcPr>
          <w:p w14:paraId="2907AEC0" w14:textId="77777777"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nepoznate riječi, ali traži pomoć u snalaženju i traženju značenja. </w:t>
            </w:r>
          </w:p>
        </w:tc>
        <w:tc>
          <w:tcPr>
            <w:tcW w:w="2551" w:type="dxa"/>
          </w:tcPr>
          <w:p w14:paraId="26C7BBBE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Uspješno  izdvaja nepoznate riječi.</w:t>
            </w:r>
          </w:p>
        </w:tc>
        <w:tc>
          <w:tcPr>
            <w:tcW w:w="2835" w:type="dxa"/>
          </w:tcPr>
          <w:p w14:paraId="577A2025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 lakoćom uočava i izdvaja nepoznate riječi te se snalazi u traženju značenja (rječnik, tamnije otisnuti pojmovi ili na multimedijskim sadržajima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tablet, računalo)</w:t>
            </w:r>
          </w:p>
        </w:tc>
      </w:tr>
      <w:tr w:rsidR="00367C51" w:rsidRPr="00B4176C" w14:paraId="50326790" w14:textId="77777777" w:rsidTr="000B73C2">
        <w:tc>
          <w:tcPr>
            <w:tcW w:w="2680" w:type="dxa"/>
            <w:tcBorders>
              <w:right w:val="double" w:sz="12" w:space="0" w:color="auto"/>
            </w:tcBorders>
          </w:tcPr>
          <w:p w14:paraId="648F4998" w14:textId="77777777" w:rsidR="00367C51" w:rsidRPr="000B73C2" w:rsidRDefault="00367C51" w:rsidP="00367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pretpostavlja značenje nepoznate riječi prema kontekstu te provjerava pretpostavljeno značenje u rječnicima ili u razgovoru s učiteljem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80731AC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pretpostavlja značenje nepoznate riječi prema kontekstu te provjerava pretpostavljeno značenje u rječnicima ili u razgovoru s učiteljem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vAlign w:val="center"/>
          </w:tcPr>
          <w:p w14:paraId="77098213" w14:textId="77777777" w:rsidR="00367C51" w:rsidRPr="005F641C" w:rsidRDefault="00367C51" w:rsidP="00D96596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Većinom ne  pretpostavlja značenje nepoznate riječi prema kontekstu zbog nerazumijevanja teksta te mu je potrebno navesti riječi koje bi mu mogle biti nepoznate, kao i njihova značenja jer se samostalno ne snalazi u pronalasku značenja.</w:t>
            </w:r>
          </w:p>
        </w:tc>
        <w:tc>
          <w:tcPr>
            <w:tcW w:w="2552" w:type="dxa"/>
            <w:gridSpan w:val="3"/>
          </w:tcPr>
          <w:p w14:paraId="42D01700" w14:textId="77777777" w:rsidR="00367C51" w:rsidRPr="005F641C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Djelomično i uz dodatni poticaj  pretpostavlja značenje nepoznate riječi prema kontekstu, ali samostalno ne provjerava pretpostavljeno značenje u rječnicima ili u razgovoru s učiteljem, traži pomoć i upute.</w:t>
            </w:r>
          </w:p>
        </w:tc>
        <w:tc>
          <w:tcPr>
            <w:tcW w:w="2551" w:type="dxa"/>
          </w:tcPr>
          <w:p w14:paraId="440F3DD5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Uz predložak ili kraće navođenje/primjer (u drugom kontekstu) pretpostavlja značenje nepoznate riječi prema kontekstu te provjerava pretpostavljeno značenje u rječnicima ili u razgovoru s učiteljem slijedeći jasne upute.</w:t>
            </w:r>
          </w:p>
        </w:tc>
        <w:tc>
          <w:tcPr>
            <w:tcW w:w="2835" w:type="dxa"/>
          </w:tcPr>
          <w:p w14:paraId="17C3DE43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Uspješno pretpostavlja značenje nepoznate riječi prema kontekstu te provjerava pretpostavljeno značenje u rječnicima ili u razgovoru s učiteljem.</w:t>
            </w:r>
          </w:p>
        </w:tc>
      </w:tr>
      <w:tr w:rsidR="00367C51" w:rsidRPr="00B4176C" w14:paraId="73B60C98" w14:textId="77777777" w:rsidTr="005F641C">
        <w:tc>
          <w:tcPr>
            <w:tcW w:w="2680" w:type="dxa"/>
            <w:tcBorders>
              <w:right w:val="double" w:sz="12" w:space="0" w:color="auto"/>
            </w:tcBorders>
          </w:tcPr>
          <w:p w14:paraId="38BBD422" w14:textId="77777777"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pronalazi podatke u čitanome tekstu prema uputi ili pitanjima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8C5E782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pronalazi podatke u čitanome tekstu prema 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uputi ili pitanjima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B4F20D1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ne  pronalazi podatke u čitanome tekstu prema uputi ili pitanjima.</w:t>
            </w:r>
          </w:p>
        </w:tc>
        <w:tc>
          <w:tcPr>
            <w:tcW w:w="2552" w:type="dxa"/>
            <w:gridSpan w:val="3"/>
          </w:tcPr>
          <w:p w14:paraId="25AAF3C7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uspješno  pronalazi podatke u čitanome tekstu prema uputi ili pitanjima, ali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mu je potreban poticaj ili upoznavanje s tekstom više puta.</w:t>
            </w:r>
          </w:p>
        </w:tc>
        <w:tc>
          <w:tcPr>
            <w:tcW w:w="2551" w:type="dxa"/>
          </w:tcPr>
          <w:p w14:paraId="2A56EAE4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Većinom uspješno  pronalazi podatke u čitanome tekstu prema uputi ili pitanjima.</w:t>
            </w:r>
          </w:p>
        </w:tc>
        <w:tc>
          <w:tcPr>
            <w:tcW w:w="2835" w:type="dxa"/>
          </w:tcPr>
          <w:p w14:paraId="637DFF3F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Brzo, pravovremeno i točno  pronalazi podatke u čitanome tekstu prema uputi ili pitanjima i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prethodno sa sljedećim.</w:t>
            </w:r>
          </w:p>
        </w:tc>
      </w:tr>
      <w:tr w:rsidR="00367C51" w:rsidRPr="00B4176C" w14:paraId="07D88648" w14:textId="77777777" w:rsidTr="005F641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A0E14F6" w14:textId="77777777"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pronalazi podatke u grafičkim prikazima i tumači ih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946F103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podatke u grafičkim prikazima i tumači 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1990384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Rijetko  pronalazi podatke u grafičkim prikazima, ne tumači ih samostalno jer većinom slabije razumije grafičke prikaze.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5628A981" w14:textId="77777777" w:rsidR="00367C51" w:rsidRPr="005F641C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Povremeno  pronalazi podatke u grafičkim prikazima, ali ih ne tumači samostalno, već uz primjer ili dodatni poticaj (pojašnjenje prikaza ili davanje primjera).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0FBAFCC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Pronalazi podatke u grafičkim prikazima i tumači ih.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02942192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Pronalazi podatke u grafičkim prikazima i tumači ih, uspoređuje i zaključuje.</w:t>
            </w:r>
          </w:p>
        </w:tc>
      </w:tr>
      <w:tr w:rsidR="00367C51" w:rsidRPr="00B4176C" w14:paraId="639E5115" w14:textId="77777777" w:rsidTr="000702E9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A41A07" w14:textId="77777777" w:rsidR="00367C51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A.2.4. Učenik piše školskim rukopisnim pismom slova, </w:t>
            </w:r>
          </w:p>
          <w:p w14:paraId="6A874CE8" w14:textId="77777777" w:rsidR="00367C51" w:rsidRPr="00CD1D1D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riječi i kratke rečenice u skladu s jezičnim razvojem.</w:t>
            </w:r>
          </w:p>
        </w:tc>
      </w:tr>
      <w:tr w:rsidR="00367C51" w:rsidRPr="00D74C65" w14:paraId="4114ABCE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B999142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D6669C4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CF46769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72FED82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B736D8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3BFD32A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67C51" w:rsidRPr="00B4176C" w14:paraId="49BC8099" w14:textId="77777777" w:rsidTr="005F641C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10FC47E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piše velika i mala slova školskim rukopisnim pismom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4F1FAA0" w14:textId="77777777" w:rsidR="00367C51" w:rsidRPr="006560B8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velika i mala slova školskim rukopisnim pismom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228B8B2" w14:textId="77777777" w:rsidR="00367C51" w:rsidRPr="005F641C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školskim rukopisnim pismom s izraženijom slabijom grafomotorikom (prelazi </w:t>
            </w:r>
            <w:r w:rsidR="000870A3">
              <w:rPr>
                <w:rFonts w:eastAsia="Times New Roman" w:cstheme="minorHAnsi"/>
                <w:sz w:val="24"/>
                <w:szCs w:val="24"/>
                <w:lang w:eastAsia="hr-HR"/>
              </w:rPr>
              <w:t>zadano crtovlje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slova nejednakih veličina i miješanje velikih/malih slova). 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426612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školskim rukopisnim pismom povremeno praveći greške u velikom/malom slovu (zamjenjuje slova) i prelazeći </w:t>
            </w:r>
            <w:r w:rsidR="005F641C">
              <w:rPr>
                <w:rFonts w:eastAsia="Times New Roman" w:cstheme="minorHAnsi"/>
                <w:sz w:val="24"/>
                <w:szCs w:val="24"/>
                <w:lang w:eastAsia="hr-HR"/>
              </w:rPr>
              <w:t>zadano crtovlje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1529F7A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Piše velika i mala slova školskim rukopisnim pismom uredno i točno.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29BCC41E" w14:textId="77777777" w:rsidR="00367C51" w:rsidRPr="005F641C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Uredno, čitko i pravilno  piše velika i mala slova školskim rukopisnim pismom unutar </w:t>
            </w:r>
            <w:r w:rsidR="000870A3">
              <w:rPr>
                <w:rFonts w:eastAsia="Times New Roman" w:cstheme="minorHAnsi"/>
                <w:sz w:val="24"/>
                <w:szCs w:val="24"/>
                <w:lang w:eastAsia="hr-HR"/>
              </w:rPr>
              <w:t>zadanog crtovlja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67C51" w:rsidRPr="00B4176C" w14:paraId="493643A3" w14:textId="77777777" w:rsidTr="005F641C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F9E5548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povezuje slova u cjelovitu riječ, riječ u rečenicu pišući školskim rukopisnim pismom</w:t>
            </w:r>
          </w:p>
          <w:p w14:paraId="583A93FB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4BE271" w14:textId="77777777" w:rsidR="00367C51" w:rsidRPr="00B866F1" w:rsidRDefault="00367C51" w:rsidP="000870A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slova u cjelovitu riječ, riječ u rečenicu pišući školskim rukopisnim pismom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C3AF639" w14:textId="77777777" w:rsidR="00367C51" w:rsidRPr="005F641C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Teže  povezuje slova u cjelovitu riječ, riječ u rečenicu pišući školskim rukopisnim pismom koji je potrebno dodatno vježbati radi svladavanje tehnike pisanja.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D04B522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Većinom pravilno  povezuje slova u cjelovitu riječ, riječ u rečenicu pišući školskim rukopisnim pismom.</w:t>
            </w:r>
          </w:p>
          <w:p w14:paraId="68A5BDAE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96A9E71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Pravilno i točno   povezuje slova u cjelovitu riječ, riječ u rečenicu pišući školskim rukopisnim pismom.</w:t>
            </w:r>
          </w:p>
          <w:p w14:paraId="4A4D33E9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0ECD49D7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 lakoćom i preciznošću  povezuje slova u cjelovitu riječ, riječ u rečenicu pišući školskim rukopisnim pismom.</w:t>
            </w:r>
          </w:p>
          <w:p w14:paraId="74966890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67C51" w:rsidRPr="00B4176C" w14:paraId="1708B269" w14:textId="77777777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1CDB0A3" w14:textId="77777777"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rukopisnim slovima</w:t>
            </w:r>
          </w:p>
          <w:p w14:paraId="0AFE30B0" w14:textId="77777777" w:rsidR="00367C51" w:rsidRPr="002B2629" w:rsidRDefault="00367C51" w:rsidP="00367C51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49E90C0" w14:textId="77777777" w:rsidR="00367C51" w:rsidRPr="006560B8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prepisuje riječi i rečenice rukopisnim slovima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</w:p>
          <w:p w14:paraId="6223F428" w14:textId="77777777" w:rsidR="00367C51" w:rsidRDefault="00367C51" w:rsidP="005F641C">
            <w:r w:rsidRPr="001B1AA7">
              <w:rPr>
                <w:rFonts w:cstheme="minorHAnsi"/>
                <w:sz w:val="24"/>
              </w:rPr>
              <w:lastRenderedPageBreak/>
              <w:t>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85A9DA4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Metodom pokušaja i pogrešaka  prepisuje riječi i rečenice rukopisnim slovima.</w:t>
            </w:r>
          </w:p>
          <w:p w14:paraId="675E60C3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AB2FDEB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češć</w:t>
            </w:r>
            <w:r w:rsidR="00E43BE3">
              <w:rPr>
                <w:rFonts w:eastAsia="Times New Roman" w:cstheme="minorHAnsi"/>
                <w:sz w:val="24"/>
                <w:szCs w:val="24"/>
                <w:lang w:eastAsia="hr-HR"/>
              </w:rPr>
              <w:t>e ispravke i greške</w:t>
            </w: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prepisuje riječi i rečenice rukopisnim slovima.</w:t>
            </w:r>
          </w:p>
          <w:p w14:paraId="2FC3FB7C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C939918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Uredno  prepisuje riječi i rečenice rukopisnim slovima praveći manje greške.</w:t>
            </w:r>
          </w:p>
          <w:p w14:paraId="1564E76B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5B0EA21A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Točno i uredno  prepisuje riječi i rečenice rukopisnim slovima.</w:t>
            </w:r>
          </w:p>
          <w:p w14:paraId="5B6D9C0E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67C51" w:rsidRPr="00B4176C" w14:paraId="7C6263BE" w14:textId="77777777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3B11A25" w14:textId="77777777"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naučenim rukopisnim slovima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C44D986" w14:textId="77777777" w:rsidR="00367C51" w:rsidRDefault="00367C51" w:rsidP="005F641C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samostalno piše riječi i rečenice naučenim rukopisnim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859F2F2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Uz stalna ispravljanja uspijeva samostalno pisati riječi i kraće rečenice naučenim rukopisnim pismom.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DCA2520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Većinom samostalno piše riječi i rečenice naučenim rukopisnim slovima uz dodatna ispravljanja i ponavljanja.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EFF162A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Uz povremena ispravljanja  samostalno piše riječi i rečenice naučenim rukopisnim slovima.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5B02256B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potrebe za ispravljanjem piše riječi i rečenice naučenim rukopisnim slovima.</w:t>
            </w:r>
          </w:p>
        </w:tc>
      </w:tr>
      <w:tr w:rsidR="00367C51" w:rsidRPr="00B4176C" w14:paraId="25F0C2E2" w14:textId="77777777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599631C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u pisanju rukopisnim slovima pazi na veličinu pojedinih elemenata slova, vrstu poteza i način spajanja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87C2960" w14:textId="77777777" w:rsidR="00DE1B21" w:rsidRDefault="00367C51" w:rsidP="00D96596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pisanju rukopisnim slovima pazi na veličinu pojedinih elemenata slova, vrstu poteza i način spajanja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E4C198C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Neprecizan  u pisanju rukopisnim slovima djelomično pazi na veličinu pojedinih elemenata slova, vrstu poteza i način spajanja.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87CE940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 pisanju rukopisnim slovima pazi na veličinu pojedinih elemenata slova, vrstu poteza i način spajanja čineći greške koje opetuje.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B0D0A79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 pisanju rukopisnim slovima pazi na veličinu pojedinih elemenata slova, vrstu poteza i način spajanja.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1E57B613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Samostalno  u pisanju rukopisnim slovima pazi na veličinu pojedinih elemenata slova, vrstu poteza i način spajanja bez ispravljanja i popravljanja napisanoga.</w:t>
            </w:r>
          </w:p>
        </w:tc>
      </w:tr>
      <w:tr w:rsidR="00367C51" w:rsidRPr="00B4176C" w14:paraId="1C4C57B9" w14:textId="77777777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071129F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razlikuje pojam glas, slovo, slog, riječ</w:t>
            </w:r>
          </w:p>
          <w:p w14:paraId="2CE43248" w14:textId="77777777"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969C9CD" w14:textId="77777777"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A6F888C" w14:textId="77777777" w:rsidR="00367C51" w:rsidRPr="00B866F1" w:rsidRDefault="00367C51" w:rsidP="005F641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pojam glas, slovo, slog, riječ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</w:p>
          <w:p w14:paraId="23D66337" w14:textId="77777777" w:rsidR="00DE1B21" w:rsidRDefault="00367C51" w:rsidP="00D96596"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2A8EE4C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Nesigurno razlikuje glas i slovo, slog i riječ teže razlikuje, tek uz navođenje.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5CAD816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razlikuje uvijek pojmove glas/slovo/slog/riječ.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1D0B535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Razlikuje pojam glas, slovo, slog, riječ.</w:t>
            </w:r>
          </w:p>
          <w:p w14:paraId="1EC49DB4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7E2C7FF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Uspješno i bez greške  razlikuje pojam glas, slovo, slog, riječ.</w:t>
            </w:r>
          </w:p>
          <w:p w14:paraId="521F7806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67C51" w:rsidRPr="00B4176C" w14:paraId="779BC060" w14:textId="77777777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7CE0A02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u pisanju rastavlja riječi na slogove na kraju retka; prepoznaje i upotrebljava pravopisni znak spojnicu kod rastavljanja riječi na slogove na kraju retka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662B23C" w14:textId="77777777" w:rsidR="00367C51" w:rsidRDefault="00367C51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pisanju rastavlja riječi na slogove na kraju retka; prepoznaje i upotrebljava pravopisni znak spojnicu kod rastavljanja riječi na slogove na kraju retka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435C9AE3" w14:textId="77777777" w:rsidR="00DE1B2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prema zadanim smjernicama ili primjerima, uz mnoga ponavljanja   rastavlja riječi na slogove na kraju retka u pisanju; prepoznaje, pravopisni znak spojnicu kod rastavljanja riječi na slogove na kraju retka, </w:t>
            </w:r>
          </w:p>
          <w:p w14:paraId="52AED04E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ali ju rijetko primjenjuje pravilno.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77A1203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Povremeno uspješno rastavlja riječi na slogove na kraju retka u pisanju; prepoznaje i  razlikuje pravopisni znak spojnicu kod rastavljanja riječi na slogove na kraju retka, ali ju upotrebljava uz poticaj ili primjer.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4111B01E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Uspješno  u pisanju rastavlja riječi na slogove na kraju retka; prepoznaje i upotrebljava pravopisni znak spojnicu kod rastavljanja riječi na slogove na kraju retka čineći manje greške.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5E9E3D1F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 rastavlja riječi na slogove na kraju retka u pisanju; prepoznaje, razlikuje i upotrebljava pravopisni znak spojnicu kod rastavljanja riječi na slogove na kraju retka.</w:t>
            </w:r>
          </w:p>
        </w:tc>
      </w:tr>
      <w:tr w:rsidR="00367C51" w:rsidRPr="00B4176C" w14:paraId="5F8EA373" w14:textId="77777777" w:rsidTr="00E43BE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D301538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veliko početno slovo: imena životinja, blagdana i praznika, </w:t>
            </w: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ulica, trgova i naseljenih mjesta u bližem okružju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8AAC004" w14:textId="77777777" w:rsidR="00367C51" w:rsidRDefault="00367C51" w:rsidP="00367C51"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piše veliko početno slovo: 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imena životinja, blagdana i praznika, ulica, trgova i naseljenih mjesta u bližem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995158C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Teže primjenjuje pravila o pisanju velikog početnog slova u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nazivima mjesta, ulica i trgova.</w:t>
            </w:r>
          </w:p>
          <w:p w14:paraId="27686943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B9AFB2A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povremeno navođenje ili primjer  piše veliko početno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slovo: imena životinja, blagdana i praznika, ulica, trgova i naseljenih mjesta u bližem okružju.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3A27391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 piše veliko početno slovo: imena životinja, blagdana i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praznika, ulica, trgova i naseljenih mjesta u bližem okružju uz manje greške.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A385E82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i uspješno  primjenjuje pravila o pisanju velikog početnog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slova u imenima životinja, blagdana i praznika, ulica,  trgova i naseljenih mjesta u obližnjem okružju, ali i u nepoznatim nazivima ulica, trgova i naseljenih mjesta, čime dokazuje fazu primjene usvojenih  pravopisnih pravila.</w:t>
            </w:r>
          </w:p>
        </w:tc>
      </w:tr>
      <w:tr w:rsidR="00367C51" w:rsidRPr="00B4176C" w14:paraId="7789A944" w14:textId="77777777" w:rsidTr="00E43BE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E21674A" w14:textId="77777777"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oznake za mjerne jedinice (duljina, novac, vrijeme)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2846D07" w14:textId="77777777" w:rsidR="00367C51" w:rsidRDefault="00E43BE3" w:rsidP="00E43BE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piše oznake za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D579C28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Prepoznaje oznake za mjerne jedinice (duljina, novac, vrijeme), ali ih ne piše samostalno točno, tek uz navođenje ili učiteljevu pomoć.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50E729C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Većinom uz poticaj piše oznake za mjerne jedinice (duljina, novac, vrijeme).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464FC0D5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Piše oznake za mjerne jedinice (duljina, novac, vrijeme) točno i uspješno uz poneka odstupanja od usvojenih pravila.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CA59673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piše oznake za mjerne jedinice (duljina, novac, vrijeme) razlikujući ih i primjenjujući usvojena pravila.</w:t>
            </w:r>
          </w:p>
        </w:tc>
      </w:tr>
      <w:tr w:rsidR="00367C51" w:rsidRPr="00B4176C" w14:paraId="37131683" w14:textId="77777777" w:rsidTr="00E43BE3">
        <w:tc>
          <w:tcPr>
            <w:tcW w:w="268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772FA0B1" w14:textId="77777777" w:rsidR="00367C51" w:rsidRPr="00B866F1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riječi u kojima su glasovi č, ć, dž, đ, ije/je/e/i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7934A467" w14:textId="77777777" w:rsidR="00367C51" w:rsidRDefault="00367C51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ogledne i česte riječi u kojima su glasovi č, ć, dž, đ, ije/je/e/i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7393F83A" w14:textId="77777777" w:rsidR="00DE1B21" w:rsidRPr="00E43BE3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Uglavnom ne  piše točno ogledne i česte riječi u kojima su glasovi č, ć, dž, đ, ije/je/e/i, uz učiteljev poticaj i više ponavljanja uspijeva točno pisati česte riječi s navedenim glasovima.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0EA6D02B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Povremeno griješeći  piše ogledne i česte riječi u kojima su glasovi č, ć, dž, đ, ije/je/e/i, ali uz poticaj se uspješno ispravlja.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308CC848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riječi u kojima su glasovi č, ć, dž, đ, ije/je/e/i.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23EC30A6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Jasno i bez greške  piše ogledne i česte riječi u kojima su glasovi č, ć, dž, đ, ije/je/e/i.</w:t>
            </w:r>
          </w:p>
        </w:tc>
      </w:tr>
      <w:tr w:rsidR="00367C51" w:rsidRPr="00B4176C" w14:paraId="7ADEE145" w14:textId="77777777" w:rsidTr="000702E9">
        <w:tc>
          <w:tcPr>
            <w:tcW w:w="15877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5380FE" w14:textId="77777777" w:rsidR="00367C51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A.2.5. Učenik upotrebljava i objašnjava riječi, sintagme </w:t>
            </w:r>
          </w:p>
          <w:p w14:paraId="08889593" w14:textId="77777777" w:rsidR="00367C51" w:rsidRPr="00CD1D1D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 rečenice u skladu s komunikacijskom situacijom.</w:t>
            </w:r>
          </w:p>
        </w:tc>
      </w:tr>
      <w:tr w:rsidR="00367C51" w:rsidRPr="00D74C65" w14:paraId="5AC7CE23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3750F19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CD115D0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3E9D57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926BEBD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E7031FA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13A0B13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67C51" w:rsidRPr="00B4176C" w14:paraId="4F89E628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E3C06D5" w14:textId="77777777"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usvaja nove riječi i razumije značenje naučenih riječi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FDEE55C" w14:textId="77777777" w:rsidR="00367C51" w:rsidRDefault="00E43BE3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43BE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usvaja nove riječi i razumije značenje naučenih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11B4F1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manji broj novih riječi i djelomično razumije značenje naučenih riječi.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53575612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osrednji broj novih riječi te razumije njihovo značenje.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88DC62E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nove riječi i razumije značenje naučenih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F8C427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nove riječi i razumije značenje naučenih riječi te ih samostalno objašnjava.</w:t>
            </w:r>
          </w:p>
        </w:tc>
      </w:tr>
      <w:tr w:rsidR="00367C51" w:rsidRPr="00B4176C" w14:paraId="5DFADAC9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84F6C23" w14:textId="77777777"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značenje 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određene riječi s obzirom na komunikacijsku situaciju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9F4723A" w14:textId="77777777" w:rsidR="00367C51" w:rsidRPr="00D5581A" w:rsidRDefault="00D5581A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značenje određene riječi s obzirom na komunikacijsku situaciju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1CEEA1E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Nesigurno i proizvoljno 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značenje samo nekoliko riječi s obzirom na komunikacijsku situaciju.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9F872F1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dodatni poticaj i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pojašnjenja  objašnjava značenje manjeg broja riječi (nekih, ne svih)  s obzirom na komunikacijsku situaciju.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B5E4C90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poneka kraća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pojašnjenja objašnjava značenje određene riječi s obzirom na komunikacijsku situaciju.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BABEEF5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Pravilno i bez pomoći 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značenje određene riječi s obzirom na komunikacijsku situaciju.</w:t>
            </w:r>
          </w:p>
        </w:tc>
      </w:tr>
      <w:tr w:rsidR="00367C51" w:rsidRPr="00B4176C" w14:paraId="1AD6C7CE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BA82A2E" w14:textId="77777777"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izabire odgovarajuće riječi i upotrebljava ih u oblikovanju sintagmi i rečenica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7D672CC1" w14:textId="77777777" w:rsidR="00367C51" w:rsidRDefault="00D5581A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izabire odgovarajuće riječi i upotrebljava ih u oblikovanju sintagmi i rečenica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A2CE6AA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Rijetko  izabire odgovarajuće riječi i upotrebljava ih u oblikovanju sintagmi i rečenica.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79A0005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 izabire odgovarajuće riječi i upotrebljava ih u oblikovanju sintagmi i rečenica.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9FF87D2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Većinom uspješno  izabire odgovarajuće riječi i upotrebljava ih u oblikovanju sintagmi i rečenica.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B0A727C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Sigurno i točno  izabire odgovarajuće riječi i upotrebljava ih u oblikovanju sintagmi i rečenica.</w:t>
            </w:r>
          </w:p>
        </w:tc>
      </w:tr>
      <w:tr w:rsidR="00367C51" w:rsidRPr="00B4176C" w14:paraId="4D08028F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CBBEBA0" w14:textId="77777777"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 i koristi se njima kao dijelom aktivnoga rječnika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04B1F09" w14:textId="77777777" w:rsidR="00367C51" w:rsidRDefault="00D5581A" w:rsidP="00D5581A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 i koristi se njima kao dijelom aktivnoga rječnika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CF261CE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zadanih nepoznatih riječi (manji obim broja riječi)u dječjem rječniku, ali se ne koristi njima kao dijelom aktivnoga rječnika.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699EE4E4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rječniku, ali se slabije koristi njima kao dijelom aktivnoga rječnika.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FBFDC7E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 i koristi se njima kao dijelom aktivnoga rječnika uz povremene dodatne kraće upute.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E7A8332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Samonicijativno</w:t>
            </w:r>
            <w:proofErr w:type="spellEnd"/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uspješno  traži objašnjenje nepoznatih riječi u dječjem rječniku i koristi se njima kao dijelom aktivnoga rječnika.</w:t>
            </w:r>
          </w:p>
        </w:tc>
      </w:tr>
      <w:tr w:rsidR="00D5581A" w:rsidRPr="00B4176C" w14:paraId="4068FE62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7570948" w14:textId="77777777" w:rsidR="00D5581A" w:rsidRPr="003E32F7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izjavnu, upitnu i uskličnu te jesnu i niječnu rečenicu u tekstu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710BE71F" w14:textId="77777777" w:rsidR="00D5581A" w:rsidRDefault="00D5581A" w:rsidP="00D5581A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 razlikuje izjavnu, upitnu i uskličnu te jesnu i niječnu rečenicu u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0AE738A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Prepoznaje, ali teže razlikuje izjavnu, upitnu i uskličnu te jesnu i niječnu rečenicu u tekstu (često mu je potreban primjer ili ponavljanje razlika o rečenicama).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6F9368E5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izjavnu, upitnu i uskličnu te jesnu i niječnu rečenicu u tekstu uz povremeni poticaj.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52C0B76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izjavnu, upitnu i uskličnu te jesnu i niječnu rečenicu u tekstu.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5C0617F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razlikuje, uspoređuje i definira izjavnu, upitnu i uskličnu te jesnu i niječnu rečenicu u tekstu.</w:t>
            </w:r>
          </w:p>
        </w:tc>
      </w:tr>
      <w:tr w:rsidR="00D5581A" w:rsidRPr="00B4176C" w14:paraId="0E7C085E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16F3C6C0" w14:textId="77777777" w:rsidR="00D5581A" w:rsidRPr="003E32F7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stvara i piše izjavne (potvrdne i niječne), upitne, usklične rečenice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11C82BA" w14:textId="77777777" w:rsidR="00D5581A" w:rsidRDefault="00D5581A" w:rsidP="00D5581A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stvara i piše izjavne, upitne, usklične rečenice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CFDE47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i prema primjerima  piše izjavne (potvrdne i niječne), upitne, usklične rečenice.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A8F394A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izjavne (potvrdne i niječne), upitne, usklične rečenice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rema zadanom predlošku.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3958A26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Stvara i piše izjavne (potvrdne i niječne), upitne, usklične rečenice.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AE1AB79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Bez pomoći stvara i piše izjavne (potvrdne i niječne), upitne, usklične rečenice.</w:t>
            </w:r>
          </w:p>
        </w:tc>
      </w:tr>
      <w:tr w:rsidR="00D5581A" w:rsidRPr="00B4176C" w14:paraId="5C5AEC74" w14:textId="77777777" w:rsidTr="000702E9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759B598" w14:textId="77777777" w:rsidR="00D5581A" w:rsidRPr="003E32F7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ogledne i česte imenice s 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konkretnim značenjem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579871F1" w14:textId="77777777" w:rsidR="00D5581A" w:rsidRDefault="00D5581A" w:rsidP="00D5581A"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lastRenderedPageBreak/>
              <w:t>„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ogledne i česte imenice s konkretnim značenjem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E580FB5" w14:textId="77777777" w:rsid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Metodom pokušaja i pogrešaka prepoznaje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ogledne i česte imenice s konkretnim značenjem, ali ih slabije razlikuje i ne upotrebljava ih u samostalnom izričaju. </w:t>
            </w:r>
          </w:p>
          <w:p w14:paraId="635F4E78" w14:textId="77777777" w:rsidR="00D96596" w:rsidRPr="00E43BE3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5A5248E1" w14:textId="77777777" w:rsidR="00D5581A" w:rsidRPr="00E43BE3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ogledne i česte imenice s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konkretnim značenjem, ali ih samo uz primjere i poticaj (dodatne upute) povremeno upotrebljava.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1C2C02C" w14:textId="77777777" w:rsidR="00D5581A" w:rsidRPr="00E43BE3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i većinom točno upotrebljava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ogledne i česte imenice s konkretnim značenjem.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753290F" w14:textId="77777777" w:rsidR="00D5581A" w:rsidRPr="00E43BE3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Prepoznaje, razlikuje i upotrebljava ogledne i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česte imenice s konkretnim značenjem.</w:t>
            </w:r>
          </w:p>
        </w:tc>
      </w:tr>
      <w:tr w:rsidR="00D5581A" w:rsidRPr="00B4176C" w14:paraId="2CC26500" w14:textId="77777777" w:rsidTr="000702E9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2E0D56" w14:textId="77777777" w:rsidR="00D5581A" w:rsidRPr="00CD1D1D" w:rsidRDefault="00D5581A" w:rsidP="00D5581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A.2.6. Učenik uspoređuje mjesni govor i hrvatski standardni jezik.</w:t>
            </w:r>
          </w:p>
        </w:tc>
      </w:tr>
      <w:tr w:rsidR="00D5581A" w:rsidRPr="00D74C65" w14:paraId="179621E0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8A972CA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7A5754A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19183C9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67958B6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84D1BC8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12F888C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5581A" w:rsidRPr="00B4176C" w14:paraId="7C32D9D9" w14:textId="77777777" w:rsidTr="00367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59E5EFF" w14:textId="77777777" w:rsidR="00D5581A" w:rsidRPr="002B2629" w:rsidRDefault="00D5581A" w:rsidP="00D5581A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uspoređuje riječi mjesnoga govora i hrvatskoga standardnog jezika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14:paraId="57AF530F" w14:textId="77777777" w:rsidR="00D5581A" w:rsidRDefault="00D5581A" w:rsidP="00D5581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C5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riječi mjesnoga govora i hrvatskoga standardnog jezika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C1256C3" w14:textId="77777777" w:rsidR="00D96596" w:rsidRPr="006560B8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69781C1" w14:textId="77777777" w:rsidR="00D5581A" w:rsidRPr="00367C51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Nesigurno  uspoređuje riječi mjesnoga govora i hrvatskoga standardnog jezika.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5D59C053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 uspoređuje riječi mjesnoga govora i hrvatskoga standardnog jezika.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734099E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Uspoređuje riječi mjesnoga govora i hrvatskoga standardnog jezika.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261C799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Razlikuje i  uspoređuje riječi mjesnoga govora i hrvatskoga standardnog jezika.</w:t>
            </w:r>
          </w:p>
        </w:tc>
      </w:tr>
      <w:tr w:rsidR="00D5581A" w:rsidRPr="00B4176C" w14:paraId="5D293067" w14:textId="77777777" w:rsidTr="00184BB5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5DC4C8D" w14:textId="77777777" w:rsidR="00D5581A" w:rsidRPr="002B2629" w:rsidRDefault="00D5581A" w:rsidP="00D5581A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sluša i govori tekstove na mjesnome govoru prikladne učeničkomu iskustvu, jezičnomu razvoju i interesima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14:paraId="2F718B39" w14:textId="77777777" w:rsidR="00D5581A" w:rsidRDefault="00D5581A" w:rsidP="00D5581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C5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i govori tekstove na mjesnome govoru prikladne učeničkomu iskustvu, jezičnomu razvoju i interesima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1F6E6EB" w14:textId="77777777" w:rsidR="00D96596" w:rsidRPr="006560B8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8059DB6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Nestalne pažnje i slabijeg zanimanja sluša i govori tekstove na mjesnome govoru prikladne učeničkomu iskustvu, jezičnomu razvoju i interesima.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3A802EE0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Većinom uz poticaj  sluša i govori tekstove na mjesnome govoru prikladne učeničkomu iskustvu, jezičnomu razvoju i interesima.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2932675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Sluša i govori tekstove na mjesnome govoru prikladne učeničkomu iskustvu, jezičnomu razvoju i interesima uz povremene dodatne upute.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237439A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Sluša i govori tekstove na mjesnome govoru prikladne učeničkomu iskustvu, jezičnomu razvoju i interesima pravilno i točno.</w:t>
            </w:r>
          </w:p>
        </w:tc>
      </w:tr>
      <w:tr w:rsidR="00D5581A" w:rsidRPr="00B4176C" w14:paraId="537D0FA1" w14:textId="77777777" w:rsidTr="00184BB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1032C7DF" w14:textId="77777777" w:rsidR="00D5581A" w:rsidRPr="002B2629" w:rsidRDefault="00D5581A" w:rsidP="00D5581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čita i piše kratke i jednostavne tekstove na mjesnome govoru u skladu sa svojim interesima, potrebama i iskustvom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  <w:vAlign w:val="center"/>
          </w:tcPr>
          <w:p w14:paraId="072A716F" w14:textId="77777777" w:rsidR="00D5581A" w:rsidRDefault="00D5581A" w:rsidP="00D5581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čita i piše kratke i jednostavne tekstove na mjesnome govoru u skladu sa svojim interesima, potrebama i iskustvom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024E6461" w14:textId="77777777" w:rsidR="00D96596" w:rsidRDefault="00D96596" w:rsidP="00D5581A">
            <w:pPr>
              <w:rPr>
                <w:rFonts w:cstheme="minorHAnsi"/>
                <w:sz w:val="24"/>
              </w:rPr>
            </w:pPr>
          </w:p>
          <w:p w14:paraId="146D816E" w14:textId="77777777" w:rsidR="00D96596" w:rsidRPr="006560B8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80B2889" w14:textId="77777777" w:rsidR="00D5581A" w:rsidRPr="00367C51" w:rsidRDefault="00D5581A" w:rsidP="00D5581A">
            <w:pPr>
              <w:ind w:left="33"/>
              <w:rPr>
                <w:rFonts w:cstheme="minorHAnsi"/>
                <w:sz w:val="24"/>
                <w:szCs w:val="24"/>
              </w:rPr>
            </w:pPr>
            <w:r w:rsidRPr="00367C51">
              <w:rPr>
                <w:rFonts w:cstheme="minorHAnsi"/>
                <w:sz w:val="24"/>
                <w:szCs w:val="24"/>
              </w:rPr>
              <w:t xml:space="preserve">Nesigurno </w:t>
            </w: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čita i piše kratke i jednostavne tekstove na mjesnome govoru u skladu sa svojim interesima, potrebama i iskustvom.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6F1EFCDD" w14:textId="77777777" w:rsidR="00D5581A" w:rsidRPr="00367C51" w:rsidRDefault="00D5581A" w:rsidP="00D5581A">
            <w:pPr>
              <w:rPr>
                <w:rFonts w:cstheme="minorHAnsi"/>
                <w:sz w:val="24"/>
                <w:szCs w:val="24"/>
              </w:rPr>
            </w:pPr>
            <w:r w:rsidRPr="00367C51">
              <w:rPr>
                <w:rFonts w:cstheme="minorHAnsi"/>
                <w:sz w:val="24"/>
                <w:szCs w:val="24"/>
              </w:rPr>
              <w:t xml:space="preserve">Uz češće greške </w:t>
            </w: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čita i piše kratke i jednostavne tekstove na mjesnome govoru u skladu sa svojim interesima, potrebama i iskustvom.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12D7961C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Čita i piše kratke i jednostavne tekstove na mjesnome govoru u skladu sa svojim interesima, potrebama i iskustvom.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73A67255" w14:textId="77777777" w:rsidR="00D5581A" w:rsidRPr="00367C51" w:rsidRDefault="00D5581A" w:rsidP="00D5581A">
            <w:pPr>
              <w:ind w:left="3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Samostalno  čita i piše kratke i jednostavne, ali i složenije  tekstove na mjesnome govoru u skladu sa svojim interesima, potrebama i iskustvom.</w:t>
            </w:r>
          </w:p>
        </w:tc>
      </w:tr>
      <w:tr w:rsidR="00D5581A" w:rsidRPr="00B4176C" w14:paraId="068C0554" w14:textId="77777777" w:rsidTr="000702E9">
        <w:tc>
          <w:tcPr>
            <w:tcW w:w="1587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FCD6AED" w14:textId="77777777" w:rsidR="00D5581A" w:rsidRPr="00614DA8" w:rsidRDefault="00D5581A" w:rsidP="00D5581A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lastRenderedPageBreak/>
              <w:t>SASTAVNICA/ELEMENT VREDNOVANJA PREMA KURIKULARNIM DOKUMENTIMA: KNJIŽEVNOST I  STVARALAŠTVO</w:t>
            </w:r>
          </w:p>
        </w:tc>
      </w:tr>
      <w:tr w:rsidR="00D5581A" w:rsidRPr="00F2687B" w14:paraId="5AF94440" w14:textId="77777777" w:rsidTr="000702E9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B52B7A" w14:textId="77777777" w:rsidR="00D5581A" w:rsidRDefault="00D5581A" w:rsidP="00D5581A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2687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B.2.1. Učenik izražava svoja zapažanja, misli i osjećaje nakon </w:t>
            </w:r>
          </w:p>
          <w:p w14:paraId="7551B77E" w14:textId="77777777" w:rsidR="00D5581A" w:rsidRPr="00F2687B" w:rsidRDefault="00D5581A" w:rsidP="00D5581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2687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slušanja/čitanja književnoga teksta i povezuje ih s vlastitim iskustvom.</w:t>
            </w:r>
          </w:p>
        </w:tc>
      </w:tr>
      <w:tr w:rsidR="00D5581A" w:rsidRPr="00D74C65" w14:paraId="75888589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BC1F3F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7077F1D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5A46375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E887D4F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53C18A4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D8A165B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9231A6" w:rsidRPr="00B4176C" w14:paraId="07C1276F" w14:textId="77777777" w:rsidTr="009231A6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1177C8DE" w14:textId="77777777" w:rsidR="009231A6" w:rsidRPr="002B2629" w:rsidRDefault="009231A6" w:rsidP="009231A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3B6195EF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9C1CEE3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Šturo i s pojedinačnim riječima koje ne sklapa u potpunu rečenicu izražava osobni doživljaj slušanog/pročitanog djela (kratki odgovori, potvrdni ili niječni, reagira tek na upite i potpitanja).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14:paraId="0B2AA4DF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Većinom uz podršku i potpitanja  govori o čemu razmišlja i kako se osjeća nakon čitanja/slušanja književnoga teksta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E03C0A5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Slobodno izražava osobni doživljaj djela,  govori o čemu razmišlja i kako se osjeća nakon čitanja/slušanja književnoga teksta uz kraća potpitanja.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1027EA3" w14:textId="77777777" w:rsidR="009231A6" w:rsidRPr="009231A6" w:rsidRDefault="009231A6" w:rsidP="009231A6">
            <w:pPr>
              <w:rPr>
                <w:rFonts w:cstheme="minorHAnsi"/>
                <w:sz w:val="24"/>
                <w:szCs w:val="24"/>
              </w:rPr>
            </w:pPr>
            <w:r w:rsidRPr="009231A6">
              <w:rPr>
                <w:rFonts w:cstheme="minorHAnsi"/>
                <w:sz w:val="24"/>
                <w:szCs w:val="24"/>
              </w:rPr>
              <w:t>Izražava osobni doživljaj nakon slušanja/čitanja književnog djela koristeći se opisima i cjelovitim rečenicama.</w:t>
            </w:r>
          </w:p>
        </w:tc>
      </w:tr>
      <w:tr w:rsidR="009231A6" w:rsidRPr="00B4176C" w14:paraId="16FC1E38" w14:textId="77777777" w:rsidTr="009231A6">
        <w:tc>
          <w:tcPr>
            <w:tcW w:w="2680" w:type="dxa"/>
            <w:tcBorders>
              <w:right w:val="double" w:sz="12" w:space="0" w:color="auto"/>
            </w:tcBorders>
          </w:tcPr>
          <w:p w14:paraId="18127650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</w:p>
          <w:p w14:paraId="17519C41" w14:textId="77777777" w:rsidR="009231A6" w:rsidRPr="002B2629" w:rsidRDefault="009231A6" w:rsidP="009231A6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30E41E24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A650B38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Često nesigurno ili isključivo vođeno od strane učitelja izražava jednu opisanu situaciju ili doživljaj riječima (kratkim i jednostavnim rečenicama). </w:t>
            </w:r>
          </w:p>
        </w:tc>
        <w:tc>
          <w:tcPr>
            <w:tcW w:w="2552" w:type="dxa"/>
            <w:gridSpan w:val="3"/>
          </w:tcPr>
          <w:p w14:paraId="516C2967" w14:textId="77777777" w:rsidR="009231A6" w:rsidRPr="009231A6" w:rsidRDefault="009231A6" w:rsidP="00DD5510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i prema sklonosti (bira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sredstvo izražavanja u kojem se osjeća uspješno izraziti)  izražava neke od opisanih situacija i doživljenoga u književnome tekstu riječima/crtežom ili pokretom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3D7D27E3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manji poticaj  opisane situacije i doživljeno u književnome tekstu riječima, crtežom i pokretom.</w:t>
            </w:r>
          </w:p>
          <w:p w14:paraId="057016A5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38216FFD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Maštovito i živopisno izražava  opisane situacije i doživljeno u književnome tekstu riječima, crtežom i pokretom.</w:t>
            </w:r>
          </w:p>
          <w:p w14:paraId="75D211A7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9231A6" w:rsidRPr="00B4176C" w14:paraId="6B795C7A" w14:textId="77777777" w:rsidTr="009231A6">
        <w:tc>
          <w:tcPr>
            <w:tcW w:w="2680" w:type="dxa"/>
            <w:tcBorders>
              <w:right w:val="double" w:sz="12" w:space="0" w:color="auto"/>
            </w:tcBorders>
          </w:tcPr>
          <w:p w14:paraId="61200935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izražava vlastito mišljenje o događajima u priči i postupcima likova</w:t>
            </w:r>
          </w:p>
          <w:p w14:paraId="250E1F4E" w14:textId="77777777" w:rsidR="009231A6" w:rsidRPr="002B2629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9D3C024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vlastito mišljenje o događajima u priči i postupcima likova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</w:p>
          <w:p w14:paraId="3B7EDF86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po zadanim </w:t>
            </w:r>
            <w:r>
              <w:rPr>
                <w:rFonts w:cstheme="minorHAnsi"/>
                <w:sz w:val="24"/>
              </w:rPr>
              <w:t>e</w:t>
            </w:r>
            <w:r w:rsidRPr="001B1AA7">
              <w:rPr>
                <w:rFonts w:cstheme="minorHAnsi"/>
                <w:sz w:val="24"/>
              </w:rPr>
              <w:t>lementima.</w:t>
            </w:r>
          </w:p>
        </w:tc>
        <w:tc>
          <w:tcPr>
            <w:tcW w:w="2551" w:type="dxa"/>
          </w:tcPr>
          <w:p w14:paraId="0D51E53C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Siromašnim rječnikom, većinom potvrdnim/niječnim odgovorima na potpitanja izražava  vlastito mišljenje o događajima u priči i postupcima likova.</w:t>
            </w:r>
          </w:p>
        </w:tc>
        <w:tc>
          <w:tcPr>
            <w:tcW w:w="2552" w:type="dxa"/>
            <w:gridSpan w:val="3"/>
          </w:tcPr>
          <w:p w14:paraId="19D3E233" w14:textId="77777777" w:rsidR="009231A6" w:rsidRDefault="009231A6" w:rsidP="009231A6">
            <w:pPr>
              <w:rPr>
                <w:rFonts w:eastAsia="Times New Roman" w:cstheme="minorHAnsi"/>
                <w:sz w:val="28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Potaknut mišljenjima vršnjaka slobodniji je u izražavanju vlastitog mišljenja o događajima u priči i postupcima likova, pomalo sklon služiti se tuđom interpretacijom</w:t>
            </w:r>
            <w:r w:rsidRPr="00DD5510">
              <w:rPr>
                <w:rFonts w:eastAsia="Times New Roman" w:cstheme="minorHAnsi"/>
                <w:sz w:val="28"/>
                <w:szCs w:val="24"/>
                <w:lang w:eastAsia="hr-HR"/>
              </w:rPr>
              <w:t>.</w:t>
            </w:r>
          </w:p>
          <w:p w14:paraId="7099893A" w14:textId="77777777" w:rsidR="00D96596" w:rsidRPr="009231A6" w:rsidRDefault="00D96596" w:rsidP="009231A6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D3279F2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Jasno izražava vlastito mišljenje o događajima u priči i postupcima likova.</w:t>
            </w:r>
          </w:p>
        </w:tc>
        <w:tc>
          <w:tcPr>
            <w:tcW w:w="2835" w:type="dxa"/>
          </w:tcPr>
          <w:p w14:paraId="247D06C4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Samouvjereno i originalno  izražava vlastito mišljenje o događajima u priči i postupcima likova te ih dovodi u suodnos.</w:t>
            </w:r>
          </w:p>
        </w:tc>
      </w:tr>
      <w:tr w:rsidR="009231A6" w:rsidRPr="00B4176C" w14:paraId="5AFBCADF" w14:textId="77777777" w:rsidTr="009231A6">
        <w:tc>
          <w:tcPr>
            <w:tcW w:w="2680" w:type="dxa"/>
            <w:tcBorders>
              <w:right w:val="double" w:sz="12" w:space="0" w:color="auto"/>
            </w:tcBorders>
          </w:tcPr>
          <w:p w14:paraId="29DD94E8" w14:textId="77777777" w:rsidR="009231A6" w:rsidRPr="002B2629" w:rsidRDefault="009231A6" w:rsidP="009231A6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uspoređuje postupke 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likova iz književnoga teksta s vlastitim postupcima i postupcima osoba koje ga okružuju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34A64101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postupke likova iz književnoga teksta s vlastitim postupcima i postupcima osoba koje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9188A18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postupke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likova iz književnoga djela i klasificira ih na dobre/loše, ali ih teško uspoređuje  s vlastitim postupcima i postupcima osoba koje ga okružuju.</w:t>
            </w:r>
          </w:p>
        </w:tc>
        <w:tc>
          <w:tcPr>
            <w:tcW w:w="2552" w:type="dxa"/>
            <w:gridSpan w:val="3"/>
          </w:tcPr>
          <w:p w14:paraId="6D76A68A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postupke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likova iz književnog teksta, ali ih uspoređuje prema primjeru s vlastitim postupcima i postupcima osoba koje ga okružuju.</w:t>
            </w:r>
          </w:p>
        </w:tc>
        <w:tc>
          <w:tcPr>
            <w:tcW w:w="2551" w:type="dxa"/>
          </w:tcPr>
          <w:p w14:paraId="7BDFE494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povremeni poticaj ili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kraću uputu samostalno  uspoređuje postupke likova iz književnoga teksta s vlastitim postupcima i postupcima osoba koje ga okružuju.</w:t>
            </w:r>
          </w:p>
        </w:tc>
        <w:tc>
          <w:tcPr>
            <w:tcW w:w="2835" w:type="dxa"/>
          </w:tcPr>
          <w:p w14:paraId="57510A0F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Argumentirano 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 postupke likova iz književnoga teksta s vlastitim postupcima i postupcima osoba koje ga okružuju, dovodeći u vezu osobna iskustva s onima iz književnog teksta.</w:t>
            </w:r>
          </w:p>
        </w:tc>
      </w:tr>
      <w:tr w:rsidR="009231A6" w:rsidRPr="00B4176C" w14:paraId="7B1EE07A" w14:textId="77777777" w:rsidTr="009231A6">
        <w:tc>
          <w:tcPr>
            <w:tcW w:w="2680" w:type="dxa"/>
            <w:tcBorders>
              <w:right w:val="double" w:sz="12" w:space="0" w:color="auto"/>
            </w:tcBorders>
          </w:tcPr>
          <w:p w14:paraId="08A2BCA9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postupke likova iz književnoga teksta s vlastitim postupcima i postupcima osoba koje ga okružuju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2C453B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postupke likova iz književnoga teksta s vlastitim postupcima i postupcima osoba koje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B68DE38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Isključivo prema primjeru  povezuje postupak likova iz književnoga teksta s vlastitim postupkom s naglaskom na jednu, konkretnu situaciju.</w:t>
            </w:r>
          </w:p>
        </w:tc>
        <w:tc>
          <w:tcPr>
            <w:tcW w:w="2552" w:type="dxa"/>
            <w:gridSpan w:val="3"/>
          </w:tcPr>
          <w:p w14:paraId="1121F8DE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Povremeno povezuje neke postupke likova iz književnoga teksta s vlastitim postupcima i postupcima osoba koje ga okružuju.</w:t>
            </w:r>
          </w:p>
        </w:tc>
        <w:tc>
          <w:tcPr>
            <w:tcW w:w="2551" w:type="dxa"/>
          </w:tcPr>
          <w:p w14:paraId="5F550D0D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Uspješno  povezuje postupke likova iz književnoga teksta s vlastitim postupcima i postupcima osoba koje ga okružuju uz manje greške koje ne umanjuju vrijednost sposobnosti povezivanja učenika.</w:t>
            </w:r>
          </w:p>
        </w:tc>
        <w:tc>
          <w:tcPr>
            <w:tcW w:w="2835" w:type="dxa"/>
          </w:tcPr>
          <w:p w14:paraId="5CE29299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 lakoćom  povezuje postupke likova iz književnoga teksta s vlastitim postupcima i postupcima osoba koje ga okružuju te svojim izlaganjem služi za primjer.</w:t>
            </w:r>
          </w:p>
        </w:tc>
      </w:tr>
      <w:tr w:rsidR="00592CB5" w:rsidRPr="00B4176C" w14:paraId="5BB0C6DD" w14:textId="77777777" w:rsidTr="009231A6">
        <w:tc>
          <w:tcPr>
            <w:tcW w:w="2680" w:type="dxa"/>
            <w:tcBorders>
              <w:right w:val="double" w:sz="12" w:space="0" w:color="auto"/>
            </w:tcBorders>
          </w:tcPr>
          <w:p w14:paraId="6A96B3E9" w14:textId="77777777" w:rsidR="00592CB5" w:rsidRPr="002B2629" w:rsidRDefault="00592CB5" w:rsidP="00592CB5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3280DAC5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4558B57" w14:textId="77777777"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stalno navođenje  pripovijeda o događaju iz svakodnevnoga života koji je u vezi s onime u književnome tekstu (jedan događaj) koristeći brojne poštapalice.</w:t>
            </w:r>
          </w:p>
          <w:p w14:paraId="30CF3EEE" w14:textId="77777777" w:rsidR="00D96596" w:rsidRPr="009231A6" w:rsidRDefault="00D96596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</w:tcPr>
          <w:p w14:paraId="19ADFE64" w14:textId="77777777"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Prema zadanom planu ili predlošku  pripovijeda o događajima iz svakodnevnoga života koji su u vezi s onima u književnome tekstu.</w:t>
            </w:r>
          </w:p>
        </w:tc>
        <w:tc>
          <w:tcPr>
            <w:tcW w:w="2551" w:type="dxa"/>
          </w:tcPr>
          <w:p w14:paraId="4304F235" w14:textId="77777777"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tekstu.</w:t>
            </w:r>
          </w:p>
        </w:tc>
        <w:tc>
          <w:tcPr>
            <w:tcW w:w="2835" w:type="dxa"/>
          </w:tcPr>
          <w:p w14:paraId="2FCCB7B7" w14:textId="77777777"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Pripovijeda, povezuje, uspoređuje i nastavlja  o događajima iz svakodnevnoga života koji su u vezi s onima u književnome tekstu.</w:t>
            </w:r>
          </w:p>
        </w:tc>
      </w:tr>
      <w:tr w:rsidR="00592CB5" w:rsidRPr="00B4176C" w14:paraId="51C484E5" w14:textId="77777777" w:rsidTr="009231A6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7C9EEE5" w14:textId="77777777" w:rsidR="00592CB5" w:rsidRPr="002B2629" w:rsidRDefault="00592CB5" w:rsidP="00592CB5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tekst sviđa ili ne sviđa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08DE7C2B" w14:textId="77777777" w:rsidR="00592CB5" w:rsidRDefault="00592CB5" w:rsidP="00592CB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92CB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razloge zbog kojih mu se neki tekst sviđa ili ne sviđa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A4E4135" w14:textId="77777777" w:rsidR="00D96596" w:rsidRDefault="00D96596" w:rsidP="00592CB5">
            <w:pPr>
              <w:rPr>
                <w:rFonts w:cstheme="minorHAnsi"/>
                <w:sz w:val="24"/>
              </w:rPr>
            </w:pPr>
          </w:p>
          <w:p w14:paraId="072861F4" w14:textId="77777777" w:rsidR="00D96596" w:rsidRPr="006560B8" w:rsidRDefault="00D96596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3427CFF" w14:textId="77777777" w:rsidR="00592CB5" w:rsidRPr="009231A6" w:rsidRDefault="00592CB5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i uz pomoć učitelja (u vidu niza potpitanja)  objašnjava razloge zbog kojih mu se neki tekst sviđa ili ne sviđa.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18C214B0" w14:textId="77777777" w:rsidR="00592CB5" w:rsidRPr="009231A6" w:rsidRDefault="00592CB5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Nepotpunim i djelomično ispravnim rečenicama  objašnjava razloge zbog kojih mu </w:t>
            </w:r>
            <w:r w:rsid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neki tekst sviđa ili ne sviđa.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8A05371" w14:textId="77777777"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tekst sviđa ili ne sviđa.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9ADF608" w14:textId="77777777"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Argumentirano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objašnjava razloge zbog kojih mu se neki tekst sviđa ili ne sviđa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svojim izlaganjem služi za primjer.</w:t>
            </w:r>
          </w:p>
        </w:tc>
      </w:tr>
      <w:tr w:rsidR="00592CB5" w:rsidRPr="00F2687B" w14:paraId="415ABBAE" w14:textId="77777777" w:rsidTr="000702E9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2B25EC" w14:textId="77777777" w:rsidR="00592CB5" w:rsidRPr="006069EF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069E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HJ B.2.2. Učenik sluša/čita književni tekst i razlikuje književne tekstove prema obliku i sadržaju.</w:t>
            </w:r>
          </w:p>
        </w:tc>
      </w:tr>
      <w:tr w:rsidR="00592CB5" w:rsidRPr="00D74C65" w14:paraId="3FAC1E2A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0DEE03F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lastRenderedPageBreak/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14DA928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B5F15F5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9DA3B36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41E4CFB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97BDBCE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2CB5" w:rsidRPr="00B4176C" w14:paraId="58C43A32" w14:textId="77777777" w:rsidTr="00A4516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90E112A" w14:textId="77777777" w:rsidR="00592CB5" w:rsidRPr="00A4516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45168">
              <w:rPr>
                <w:rFonts w:eastAsia="Times New Roman" w:cstheme="minorHAnsi"/>
                <w:sz w:val="24"/>
                <w:szCs w:val="24"/>
                <w:lang w:eastAsia="hr-HR"/>
              </w:rPr>
              <w:t>razlikuje priču, pjesmu, bajku, slikovnicu, zagonetku i igrokaz po obliku i sadržaju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3BB56547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priču, pjesmu, bajku, slikovnicu, zagonetku i igrokaz po obliku i sadržaju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FB39A6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 priču, pjesmu, bajku, slikovnicu, zagonetku i igrokaz po obliku i sadržaju uz dodatne upute i pomoć.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18DF5B84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Razlikuje priču, pjesmu, bajku, slikovnicu, zagonetku i igrokaz po obliku i sadržaju prema zadanim smjernicama.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C691FF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i samostalno razlikuje  priču, pjesmu, bajku, slikovnicu, zagonetku i igrokaz po obliku i sadržaju.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BDBC293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uspoređuje  priču, pjesmu, bajku, slikovnicu, zagonetku i igrokaz po obliku i sadržaju bez pomoći.</w:t>
            </w:r>
          </w:p>
        </w:tc>
      </w:tr>
      <w:tr w:rsidR="00592CB5" w:rsidRPr="00B4176C" w14:paraId="7932E866" w14:textId="77777777" w:rsidTr="00A4516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AF9843A" w14:textId="77777777" w:rsidR="00592CB5" w:rsidRPr="00A4516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45168">
              <w:rPr>
                <w:rFonts w:eastAsia="Times New Roman" w:cstheme="minorHAnsi"/>
                <w:sz w:val="24"/>
                <w:szCs w:val="24"/>
                <w:lang w:eastAsia="hr-HR"/>
              </w:rPr>
              <w:t>razlikuje dijelove pjesme: stih, strofa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51528CC5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516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dijelove pjesme: stih, strofa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6EF4A64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dijelove pjesme: stih i strofa.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505BC98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Razlikuje dijelove pjesme: stih i strofa.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820B3AA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Samostalno razlikuje dijelove pjesme: stih i strofa, prepoznaje i navodi rimu.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9994D30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uspoređuje dijelove pjesme: stih, strofa, pjesničke slike točno i lako.</w:t>
            </w:r>
          </w:p>
        </w:tc>
      </w:tr>
      <w:tr w:rsidR="00592CB5" w:rsidRPr="00B4176C" w14:paraId="108F4F0F" w14:textId="77777777" w:rsidTr="00A4516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10A9993" w14:textId="77777777" w:rsidR="00592CB5" w:rsidRPr="00A4516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45168">
              <w:rPr>
                <w:rFonts w:eastAsia="Times New Roman" w:cstheme="minorHAnsi"/>
                <w:sz w:val="24"/>
                <w:szCs w:val="24"/>
                <w:lang w:eastAsia="hr-HR"/>
              </w:rPr>
              <w:t>prepoznaje glavne i sporedne likove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7EB27471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glavne i sporedne likove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F29FD4D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glavne i sporedne likove uz dodatnu pomoć i navođenje.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8E73C54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glavne i sporedne likove.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A0235B0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glavne i sporedne likove.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D26C3D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uspoređuje glavne i sporedne likove bez ikakvog navođenja.</w:t>
            </w:r>
          </w:p>
        </w:tc>
      </w:tr>
      <w:tr w:rsidR="00592CB5" w:rsidRPr="00B4176C" w14:paraId="4CCABECC" w14:textId="77777777" w:rsidTr="0096510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64D89F54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početak, središnji dio i završetak priče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5655226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početak, središnji dio i završetak priče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B0D6693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Djelomično  prepoznaje početak, središnji dio i završetak priče.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4C250F63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 prepoznaje početak, središnji dio i završetak priče.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4CC17B7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 početak, središnji dio i završetak priče.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4B69DA5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 prepoznaje početak, središnji dio i završetak priče.</w:t>
            </w:r>
          </w:p>
        </w:tc>
      </w:tr>
      <w:tr w:rsidR="00592CB5" w:rsidRPr="00B4176C" w14:paraId="36BD6CFA" w14:textId="77777777" w:rsidTr="0096510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19067B9E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uočava obilježja igrokaza za djecu: lica, dijalog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8C11845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obilježja igrokaza za djecu: lica, dijalog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CCC791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 obilježja igrokaza za djecu: lica, dijalog.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5510B781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i potpitanja  obilježja igrokaza za djecu: lica, dijalog.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D5CA1AE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Uz poneka navođenja  obilježja igrokaza za djecu: lica, dijalog.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5B39DE6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Lako uočava  obilježja igrokaza za djecu: lica, dijalog.</w:t>
            </w:r>
          </w:p>
        </w:tc>
      </w:tr>
      <w:tr w:rsidR="00592CB5" w:rsidRPr="00B4176C" w14:paraId="5D0D479F" w14:textId="77777777" w:rsidTr="0096510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1C0A864B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smješta likove u vrijeme radnje i prostor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5ACEAC0F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smješta likove u vrijeme radnje i prostor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AB99DC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Proizvoljno i često netočno  smješta likove u vrijeme radnje i prostor.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633A61AA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 smješta likove u vrijeme radnje i prostor.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1C1A14E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Uspješno  smješta likove u vrijeme radnje i prostor uz poneke kraće upute.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C56126B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precizno i pravilno  smješta likove u vrijeme radnje i prostor . </w:t>
            </w:r>
          </w:p>
        </w:tc>
      </w:tr>
      <w:tr w:rsidR="00592CB5" w:rsidRPr="00B4176C" w14:paraId="47290CB4" w14:textId="77777777" w:rsidTr="000702E9">
        <w:tc>
          <w:tcPr>
            <w:tcW w:w="9357" w:type="dxa"/>
            <w:gridSpan w:val="5"/>
            <w:tcBorders>
              <w:bottom w:val="single" w:sz="4" w:space="0" w:color="auto"/>
              <w:right w:val="double" w:sz="12" w:space="0" w:color="auto"/>
            </w:tcBorders>
          </w:tcPr>
          <w:p w14:paraId="618173CE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HJ B.2.3 </w:t>
            </w:r>
          </w:p>
          <w:p w14:paraId="3E4485E5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>Učenik samostalno izabire književne tekstove za slušanje/čitanje prema vlastitome interesu.</w:t>
            </w:r>
          </w:p>
          <w:p w14:paraId="65D176C9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2FC6D9A2" w14:textId="77777777" w:rsidR="00592CB5" w:rsidRPr="00EE27D8" w:rsidRDefault="00592CB5" w:rsidP="00592CB5">
            <w:pPr>
              <w:pStyle w:val="Odlomakpopisa"/>
              <w:numPr>
                <w:ilvl w:val="0"/>
                <w:numId w:val="1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>upoznaje se s različitim vrstama slikovnica, zbirki priča, pjesama za djecu</w:t>
            </w:r>
          </w:p>
          <w:p w14:paraId="7A97E2CE" w14:textId="77777777" w:rsidR="00592CB5" w:rsidRDefault="00592CB5" w:rsidP="00592CB5">
            <w:pPr>
              <w:pStyle w:val="Odlomakpopisa"/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prostorom narodne knjižnice u blizini mjesta stanovanja (ili bibliobusom) </w:t>
            </w:r>
          </w:p>
          <w:p w14:paraId="2FE4F990" w14:textId="77777777" w:rsidR="00592CB5" w:rsidRPr="00EE27D8" w:rsidRDefault="00592CB5" w:rsidP="00592CB5">
            <w:pPr>
              <w:pStyle w:val="Odlomakpopisa"/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radom dječjega odjela narodne knjižnice u blizini mjesta stanovanja </w:t>
            </w:r>
          </w:p>
          <w:p w14:paraId="7E46E58C" w14:textId="77777777" w:rsidR="00592CB5" w:rsidRPr="00EE27D8" w:rsidRDefault="00592CB5" w:rsidP="00592CB5">
            <w:pPr>
              <w:pStyle w:val="Odlomakpopisa"/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>posjećuje školsku ili narodnu knjižnicu jednom tjedno i posuđuje slikovnice i knjige za djecu za svakodnevno čitanje</w:t>
            </w:r>
          </w:p>
          <w:p w14:paraId="00E11CB5" w14:textId="77777777" w:rsidR="00592CB5" w:rsidRDefault="00592CB5" w:rsidP="00592CB5">
            <w:pPr>
              <w:pStyle w:val="Odlomakpopisa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svakodnevno izabire jedan književni tekst, primjeren jezičnom razvoju, za čitanje koji mu nudi učitelj ili samostalno izabire književne tekstove iz dječjih knjiga i časopisa</w:t>
            </w:r>
          </w:p>
          <w:p w14:paraId="5716EE25" w14:textId="77777777" w:rsidR="00592CB5" w:rsidRPr="00EE27D8" w:rsidRDefault="00592CB5" w:rsidP="00592CB5">
            <w:pPr>
              <w:pStyle w:val="Odlomakpopisa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>preporučuje pročitane slikovnice i knjige za djecu drugim učenicima</w:t>
            </w:r>
          </w:p>
          <w:p w14:paraId="25BAE998" w14:textId="77777777" w:rsidR="00592CB5" w:rsidRPr="00EE27D8" w:rsidRDefault="00592CB5" w:rsidP="00592CB5">
            <w:pPr>
              <w:pStyle w:val="Odlomakpopisa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 izbor slikovnica i knjiga za djecu</w:t>
            </w:r>
          </w:p>
          <w:p w14:paraId="0EA03D98" w14:textId="77777777" w:rsidR="00592CB5" w:rsidRPr="006560B8" w:rsidRDefault="00592CB5" w:rsidP="00592CB5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520" w:type="dxa"/>
            <w:gridSpan w:val="3"/>
            <w:tcBorders>
              <w:left w:val="double" w:sz="12" w:space="0" w:color="auto"/>
              <w:bottom w:val="single" w:sz="4" w:space="0" w:color="auto"/>
            </w:tcBorders>
          </w:tcPr>
          <w:p w14:paraId="3467ADBC" w14:textId="77777777" w:rsidR="00592CB5" w:rsidRPr="00A624B6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880E403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3B7EAFB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1BE793F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33E4C77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8083E41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4F493953" w14:textId="77777777" w:rsidR="00592CB5" w:rsidRPr="00A624B6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592CB5" w:rsidRPr="00F2687B" w14:paraId="3017FBAB" w14:textId="77777777" w:rsidTr="000702E9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D93048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069E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OŠ HJ B.2.4. Učenik se stvaralački izražava prema vlastitome interesu potaknut </w:t>
            </w:r>
          </w:p>
          <w:p w14:paraId="031DFA4D" w14:textId="77777777" w:rsidR="00592CB5" w:rsidRPr="006069EF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069E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različitim iskustvima i doživljajima književnoga teksta.</w:t>
            </w:r>
          </w:p>
        </w:tc>
      </w:tr>
      <w:tr w:rsidR="00592CB5" w:rsidRPr="00D74C65" w14:paraId="47A5D76B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31EA298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9507908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40239D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AA3139A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D33E56C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AF517FC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2CB5" w:rsidRPr="00B4176C" w14:paraId="7BC2E45C" w14:textId="77777777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045F88A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575CA9B6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8E79452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Samo uz poticaj  koristi se jezičnim vještinama, siromašnijim rječnikom i temeljnim znanjima radi oblikovanja uradaka u kojima dolazi do izražaja djelomična kreativnost.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731C22B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Povremeno se  koristi jezičnim vještinama, aktivnim rječnikom i temeljnim znanjima radi oblikovanja uradaka u kojima dolazi do izražaja kreativnost, originalnost i stvaralačko mišljenje.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AF29DD3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Često se  koristi 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9D75F3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Argumentirano se  koristi jezičnim vještinama, aktivnim rječnikom i temeljnim znanjima radi oblikovanja uradaka u kojima dolazi do izražaja kreativnost, originalnost i stvaralačko mišljenje.</w:t>
            </w:r>
          </w:p>
        </w:tc>
      </w:tr>
      <w:tr w:rsidR="00592CB5" w:rsidRPr="00B4176C" w14:paraId="2EEF1243" w14:textId="77777777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EBF8BA3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</w:t>
            </w:r>
          </w:p>
          <w:p w14:paraId="155CF3EA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A0609B0" w14:textId="77777777" w:rsidR="00592CB5" w:rsidRPr="00896A34" w:rsidRDefault="00592CB5" w:rsidP="00592CB5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istražuje, eksperimentira i slobodno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radi na temi koja mu je bliska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4AE68D3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i uz točno zadane smjernice i pomoć (zadane materijale s jasnim zadacima)  istražuje o  temi koja mu je bliska.</w:t>
            </w:r>
          </w:p>
          <w:p w14:paraId="71F82FDB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5950D028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Istražuje i radi na temi koja mu je bliska uz zadane smjernice.</w:t>
            </w:r>
          </w:p>
          <w:p w14:paraId="0C4E6214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615610C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bliska.</w:t>
            </w:r>
          </w:p>
          <w:p w14:paraId="6D38E3A5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A822C6D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U svakodnevnim situacijama  istražuje, eksperimentira i slobodno radi na temi koja mu je bliska.</w:t>
            </w:r>
          </w:p>
        </w:tc>
      </w:tr>
      <w:tr w:rsidR="00592CB5" w:rsidRPr="00B4176C" w14:paraId="2563576F" w14:textId="77777777" w:rsidTr="00D20A57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249C64D1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stvara različite 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individualne uratke: prikuplja riječi iz mjesnoga govora te sastavlja mali zavičajni rječnik, preoblikuje pročitani književni tekst: stvara novi svršetak, mijenja postupke likova, uvodi nove likove, sudjeluje u priči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ED45C8D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stvara različite individualne uratke: prikuplja riječi iz mjesnoga govora te sastavlja mali zavičajni rječnik, preoblikuje pročitani književni tekst: stvara novi svršetak, mijenja postupke likova, uvodi nove likove, sudjeluje u priči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3EF50A8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predložak i </w:t>
            </w: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jednostavne zadatke (gotove materijale) djelomično  stvara individualan uradak: razvrstava  riječi iz mjesnoga govora te ih prema uputama  slaže u  mali zavičajni rječnik.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1EF62928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dodatne upute  </w:t>
            </w: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stvara jednostavnije individualne uratke: prikuplja riječi iz mjesnoga govora te sastavlja mali zavičajni rječnik.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4959B20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 stvara </w:t>
            </w: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različite individualne uratke: prikuplja riječi iz mjesnoga govora te sastavlja mali zavičajni rječnik,  uvodi nove likove, sudjeluje u priči.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6D1249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 lakoćom stvara različite </w:t>
            </w: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individualne uratke: prikuplja riječi iz mjesnoga govora te sastavlja mali zavičajni rječnik, preoblikuje pročitani književni tekst: stvara novi svršetak, mijenja postupke likova, uvodi nove likove, sudjeluje u priči</w:t>
            </w:r>
          </w:p>
        </w:tc>
      </w:tr>
      <w:tr w:rsidR="00592CB5" w:rsidRPr="00B4176C" w14:paraId="122F2DBE" w14:textId="77777777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6F1DF9CA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razvija vlastiti potencijal za stvaralaštvo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C04AA9F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razvija vlastiti potencijal za stvaralaštvo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A1299DD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poticaj djelomično  razvija vlastiti potencijal za stvaralaštvo (ukoliko mu se tema izrazito približi na osobno iskustvo, jasnim i jednostavnim rječnikom).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6A56FC2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Uz češći poticaj  razvija vlastiti potencijal za stvaralaštvo.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3BD08FF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60ED5DC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U svakodnevnim situacijama  razvija vlastiti potencijal za stvaralaštvo.</w:t>
            </w:r>
          </w:p>
        </w:tc>
      </w:tr>
      <w:tr w:rsidR="00592CB5" w:rsidRPr="00B4176C" w14:paraId="476CA84E" w14:textId="77777777" w:rsidTr="000702E9">
        <w:tc>
          <w:tcPr>
            <w:tcW w:w="15877" w:type="dxa"/>
            <w:gridSpan w:val="8"/>
            <w:shd w:val="clear" w:color="auto" w:fill="C5E0B3" w:themeFill="accent6" w:themeFillTint="66"/>
          </w:tcPr>
          <w:p w14:paraId="36FA9D2D" w14:textId="77777777" w:rsidR="00592CB5" w:rsidRPr="006414AD" w:rsidRDefault="00592CB5" w:rsidP="00592CB5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592CB5" w:rsidRPr="00D74C65" w14:paraId="6D1BA4CC" w14:textId="77777777" w:rsidTr="000702E9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8193D3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C.2.1. Učenik sluša/čita medijski tekst oblikovan u skladu s </w:t>
            </w:r>
          </w:p>
          <w:p w14:paraId="3C10D72D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8"/>
              </w:rPr>
            </w:pP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početnim opismenjavanjem i izdvaja važne podatke.</w:t>
            </w:r>
          </w:p>
        </w:tc>
      </w:tr>
      <w:tr w:rsidR="00592CB5" w:rsidRPr="00D74C65" w14:paraId="668C84FE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88E22F0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FDF42B4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30ED45A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AF535D2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1E8ACF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AC01903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2CB5" w:rsidRPr="00B4176C" w14:paraId="635A87AE" w14:textId="77777777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7D6FC9C" w14:textId="77777777" w:rsidR="00592CB5" w:rsidRPr="00896A34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važne podatke u kratkom tekstu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DA5BB92" w14:textId="77777777" w:rsidR="00592CB5" w:rsidRPr="00D76E7E" w:rsidRDefault="00592CB5" w:rsidP="00592CB5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važne podatke u kratkom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19B424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djelomično   prepoznaje važne podatke u kratkom tekstu.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7720BCB0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važnije podatke u kratkom tekstu prema uputama.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DF3B68E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Razlikuje važno od nevažnog u kratkom tekstu i prepoznaje važne podatke.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9AF40EC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Točno, brzo i lako se snalazi u kratkom tekstu i nalazi važne podatke.</w:t>
            </w:r>
          </w:p>
        </w:tc>
      </w:tr>
      <w:tr w:rsidR="00592CB5" w:rsidRPr="00B4176C" w14:paraId="49EC93EE" w14:textId="77777777" w:rsidTr="00896A34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23141845" w14:textId="77777777" w:rsidR="00592CB5" w:rsidRPr="00896A34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iz teksta jedan ili više podataka prema zadanim uputama 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54F3E4C9" w14:textId="77777777" w:rsidR="00592CB5" w:rsidRPr="00D76E7E" w:rsidRDefault="00592CB5" w:rsidP="00592CB5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izdvaja iz teksta jedan ili više podataka prema 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zadanim uputama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B9CC511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Izdvaja iz teksta jedan podatak prema zadanim uputama i uz pomoć.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40F30B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iz teksta jedan ili više podataka prema zadanim uputama i u malim spoznajnim 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koracima.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EB8CCFB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 izdvaja iz teksta jedan ili više podataka prema zadanim uputama uz 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manja navođenja.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9C86D0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 izdvaja iz teksta jedan ili više podataka prema zadanim uputama bez ikakve 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pomoći.</w:t>
            </w:r>
          </w:p>
        </w:tc>
      </w:tr>
      <w:tr w:rsidR="00592CB5" w:rsidRPr="00B4176C" w14:paraId="572D5EE4" w14:textId="77777777" w:rsidTr="00896A34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3F3FE69" w14:textId="77777777" w:rsidR="00592CB5" w:rsidRPr="00896A34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prepričava sadržaj teksta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1273D0AC" w14:textId="77777777" w:rsidR="00592CB5" w:rsidRPr="00D76E7E" w:rsidRDefault="00592CB5" w:rsidP="00592CB5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prepričava sadržaj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001917C0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Uglavnom ne  prepričava sadržaj teksta samostalno, tek uz stalna potpitanja i pomoć.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5DB0DC3E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Uz potpitanja i poticaj  prepričava sadržaj teksta.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64FE18E7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Prepričava sadržaj teksta prema planu prepričavanja.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030E505B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Slobodno i argumentirano prepričava sadržaj teksta, neovisno ima li plan prepričavanja ili ne.</w:t>
            </w:r>
          </w:p>
        </w:tc>
      </w:tr>
      <w:tr w:rsidR="002A647F" w:rsidRPr="00D74C65" w14:paraId="641F5A59" w14:textId="77777777" w:rsidTr="002A647F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3061A9" w14:textId="33EC68A2" w:rsidR="002A647F" w:rsidRPr="00D74C65" w:rsidRDefault="002A647F" w:rsidP="002A647F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C.2.2. Učenik razlikuje medijske sadržaje primjerene dobi i interesu.</w:t>
            </w:r>
          </w:p>
        </w:tc>
      </w:tr>
      <w:tr w:rsidR="002A647F" w:rsidRPr="00D74C65" w14:paraId="41979E85" w14:textId="77777777" w:rsidTr="002A647F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1D9ECE3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061912A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0AC3C8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A05D375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C8DF677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D34E73C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893F09" w:rsidRPr="00B4176C" w14:paraId="3010B436" w14:textId="77777777" w:rsidTr="002A647F">
        <w:tc>
          <w:tcPr>
            <w:tcW w:w="268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6F456C4C" w14:textId="0D613F4C" w:rsidR="00893F09" w:rsidRDefault="00893F09" w:rsidP="00893F09">
            <w:pPr>
              <w:pStyle w:val="Odlomakpopisa"/>
              <w:numPr>
                <w:ilvl w:val="0"/>
                <w:numId w:val="37"/>
              </w:numPr>
              <w:ind w:left="300" w:hanging="30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6C7B">
              <w:rPr>
                <w:rFonts w:eastAsia="Times New Roman" w:cstheme="minorHAnsi"/>
                <w:sz w:val="24"/>
                <w:szCs w:val="24"/>
                <w:lang w:eastAsia="hr-HR"/>
              </w:rPr>
              <w:t>izdvaja primjerene medijske sadržaje i razgovara o njima izražavajući vlastito mišljenje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70A93738" w14:textId="66C5F9EF" w:rsidR="00893F09" w:rsidRPr="00896A34" w:rsidRDefault="00893F09" w:rsidP="00893F09">
            <w:pPr>
              <w:ind w:left="300" w:hanging="30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26EEFD8D" w14:textId="77777777" w:rsidR="00893F09" w:rsidRDefault="00893F09" w:rsidP="00893F09">
            <w:pPr>
              <w:rPr>
                <w:rFonts w:cstheme="minorHAnsi"/>
                <w:sz w:val="24"/>
              </w:rPr>
            </w:pPr>
            <w:r w:rsidRPr="002A647F">
              <w:rPr>
                <w:rFonts w:cstheme="minorHAnsi"/>
                <w:sz w:val="24"/>
              </w:rPr>
              <w:t>Učenik ne ostvaruje sastavnicu ishoda</w:t>
            </w:r>
          </w:p>
          <w:p w14:paraId="26B8568E" w14:textId="096B0DCA" w:rsidR="00893F09" w:rsidRPr="002A647F" w:rsidRDefault="00893F09" w:rsidP="00893F0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647F">
              <w:rPr>
                <w:rFonts w:cstheme="minorHAnsi"/>
                <w:i/>
                <w:sz w:val="24"/>
              </w:rPr>
              <w:t>„</w:t>
            </w:r>
            <w:r w:rsidRPr="002A647F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izdvaja primjerene medijske sadržaje i razgovara o njima izražavajući vlastito mišljenje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08DD5F21" w14:textId="5F4AE9C0" w:rsidR="00893F09" w:rsidRPr="00896A34" w:rsidRDefault="00893F09" w:rsidP="00893F0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Medijske sadržaje međusobno d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jelomično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razlikuje, nepotpunu poruku djela daje uz poticaj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2F972ACA" w14:textId="4078799E" w:rsidR="00893F09" w:rsidRPr="00896A34" w:rsidRDefault="00893F09" w:rsidP="00893F0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medijskih sadržaja, daje kratko i nepotpuno mišljenje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55514AE4" w14:textId="7D547D91" w:rsidR="00893F09" w:rsidRPr="00896A34" w:rsidRDefault="00893F09" w:rsidP="00893F0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većinu medijskih sadržaja pri čemu, uglavnom točno, ističe sličnosti i razlike među njima. Mišljenje o sadržajima je argumentirano. 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2AB2FFEB" w14:textId="28D453D2" w:rsidR="00893F09" w:rsidRPr="00896A34" w:rsidRDefault="00893F09" w:rsidP="00893F0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Međusobno razlikuje sve medijske sadržaje pri čemu ističe sličnosti i razlike među njima. Mišljenje o sadržajima je potkrijepljeno primjerima i izrečeno  pravilnim rečenicama. </w:t>
            </w:r>
          </w:p>
        </w:tc>
      </w:tr>
      <w:tr w:rsidR="00592CB5" w:rsidRPr="00B4176C" w14:paraId="05839B95" w14:textId="77777777" w:rsidTr="002A647F">
        <w:tc>
          <w:tcPr>
            <w:tcW w:w="9209" w:type="dxa"/>
            <w:gridSpan w:val="4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0A561999" w14:textId="77777777" w:rsidR="00592CB5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  <w:p w14:paraId="2420C7E5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18A16756" w14:textId="77777777" w:rsidR="00592CB5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  <w:p w14:paraId="1D049D56" w14:textId="77777777" w:rsidR="00592CB5" w:rsidRDefault="00592CB5" w:rsidP="00592CB5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gleda i sluša animirane filmove, dokumentarne i igrane filmove za djecu </w:t>
            </w:r>
          </w:p>
          <w:p w14:paraId="5514A53A" w14:textId="77777777" w:rsidR="00592CB5" w:rsidRDefault="00592CB5" w:rsidP="00592CB5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(gleda, sluša, doživljava) televizijske i radijske emisije za djecu obrazovnoga i dječjeg programa </w:t>
            </w:r>
          </w:p>
          <w:p w14:paraId="14138504" w14:textId="77777777" w:rsidR="00592CB5" w:rsidRDefault="00592CB5" w:rsidP="00592CB5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čita kraće tekstove u književnim i zabavno-poučnim časopisima za djecu </w:t>
            </w:r>
          </w:p>
          <w:p w14:paraId="4BE2ABA4" w14:textId="77777777" w:rsidR="00592CB5" w:rsidRPr="00746C7B" w:rsidRDefault="00592CB5" w:rsidP="00592CB5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obrazovne i interaktivne digitalne medije primjerene dobi i služi se njima</w:t>
            </w:r>
          </w:p>
          <w:p w14:paraId="51DF8D77" w14:textId="77777777" w:rsidR="00592CB5" w:rsidRPr="002B2629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668" w:type="dxa"/>
            <w:gridSpan w:val="4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</w:tcPr>
          <w:p w14:paraId="0842F4BC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BB3965C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F7830DC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0F72C1C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</w:t>
            </w:r>
          </w:p>
          <w:p w14:paraId="2563ECE4" w14:textId="77777777" w:rsidR="00592CB5" w:rsidRPr="00D76E7E" w:rsidRDefault="00592CB5" w:rsidP="00592CB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592CB5" w:rsidRPr="00B4176C" w14:paraId="7E6C9C82" w14:textId="77777777" w:rsidTr="00777A7B">
        <w:tc>
          <w:tcPr>
            <w:tcW w:w="9209" w:type="dxa"/>
            <w:gridSpan w:val="4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24F45D50" w14:textId="77777777" w:rsidR="00592CB5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C.2.3. </w:t>
            </w:r>
          </w:p>
          <w:p w14:paraId="4DAC8E68" w14:textId="77777777"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posjećuje kulturne događaje primjerene dobi i iskazuje svoje mišljenje.</w:t>
            </w:r>
          </w:p>
          <w:p w14:paraId="6FE000C9" w14:textId="77777777"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F8B0ECF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14C41BB4" w14:textId="77777777"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2678FA6" w14:textId="77777777" w:rsidR="00592CB5" w:rsidRDefault="00592CB5" w:rsidP="00592CB5">
            <w:pPr>
              <w:pStyle w:val="Odlomakpopisa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1C16">
              <w:rPr>
                <w:rFonts w:eastAsia="Times New Roman" w:cstheme="minorHAnsi"/>
                <w:sz w:val="24"/>
                <w:szCs w:val="24"/>
                <w:lang w:eastAsia="hr-HR"/>
              </w:rPr>
              <w:t>posjećuje kulturne događaje</w:t>
            </w:r>
          </w:p>
          <w:p w14:paraId="19FEA32E" w14:textId="77777777" w:rsidR="00592CB5" w:rsidRDefault="00592CB5" w:rsidP="00592CB5">
            <w:pPr>
              <w:pStyle w:val="Odlomakpopisa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razgovara s ostalim učenicima nakon kulturnoga događaja</w:t>
            </w:r>
          </w:p>
          <w:p w14:paraId="58C6E750" w14:textId="77777777" w:rsidR="00592CB5" w:rsidRDefault="00592CB5" w:rsidP="00592CB5">
            <w:pPr>
              <w:pStyle w:val="Odlomakpopisa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izdvaja što mu se sviđa ili ne sviđa u vezi s kulturnim događajem</w:t>
            </w:r>
          </w:p>
          <w:p w14:paraId="61A4CC77" w14:textId="77777777" w:rsidR="00592CB5" w:rsidRPr="00401C16" w:rsidRDefault="00592CB5" w:rsidP="00592CB5">
            <w:pPr>
              <w:pStyle w:val="Odlomakpopisa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iskazuje svoj doživljaj nakon kulturnog događaja crtežom, slikom, govorom ili kraćim pisanim rečenicama</w:t>
            </w:r>
          </w:p>
        </w:tc>
        <w:tc>
          <w:tcPr>
            <w:tcW w:w="6668" w:type="dxa"/>
            <w:gridSpan w:val="4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0A44DA5C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E79A8D5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C4EA9B3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0D12C51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39DF5AC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Navedeni ishod se ne vrednuje već se prati </w:t>
            </w:r>
          </w:p>
          <w:p w14:paraId="2DE67D96" w14:textId="77777777" w:rsidR="00592CB5" w:rsidRPr="00D76E7E" w:rsidRDefault="00592CB5" w:rsidP="00592CB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</w:tbl>
    <w:p w14:paraId="27BD3033" w14:textId="30E4EAED" w:rsidR="00DE1B21" w:rsidRDefault="00DE1B21" w:rsidP="00F013D8">
      <w:pPr>
        <w:rPr>
          <w:rFonts w:cstheme="minorHAnsi"/>
          <w:b/>
          <w:sz w:val="28"/>
        </w:rPr>
      </w:pPr>
    </w:p>
    <w:p w14:paraId="0BB71B04" w14:textId="77777777" w:rsidR="0021611F" w:rsidRDefault="0021611F" w:rsidP="0021611F">
      <w:pPr>
        <w:pStyle w:val="box459587"/>
        <w:ind w:firstLine="357"/>
        <w:jc w:val="both"/>
        <w:rPr>
          <w:rFonts w:asciiTheme="minorHAnsi" w:hAnsiTheme="minorHAnsi" w:cstheme="minorHAnsi"/>
        </w:rPr>
      </w:pPr>
      <w:r w:rsidRPr="0021611F">
        <w:rPr>
          <w:rFonts w:asciiTheme="minorHAnsi" w:hAnsiTheme="minorHAnsi" w:cstheme="minorHAnsi"/>
        </w:rPr>
        <w:t xml:space="preserve">Učenik ispravlja negativnu ocjenu iz ispita znanja ponovnim pisanjem ispita znanja ili usmenim odgovaranjem (dogovor s učiteljicom). Učenik može ispravljati ocjenu dovoljan (2). Ocjene dobar (3) i vrlo dobar (4) iz ispita znanja se ne ispravljaju. Ocjene dobivene u diktatima i ispitima čitanja s razumijevanjem se također ne ispravljaju. </w:t>
      </w:r>
    </w:p>
    <w:p w14:paraId="38BFA5C2" w14:textId="5726EF4C" w:rsidR="0021611F" w:rsidRDefault="0021611F" w:rsidP="0021611F">
      <w:pPr>
        <w:pStyle w:val="box459587"/>
        <w:ind w:firstLine="357"/>
        <w:jc w:val="both"/>
        <w:rPr>
          <w:rFonts w:asciiTheme="minorHAnsi" w:hAnsiTheme="minorHAnsi" w:cstheme="minorHAnsi"/>
        </w:rPr>
      </w:pPr>
      <w:r w:rsidRPr="00904D38">
        <w:rPr>
          <w:rFonts w:asciiTheme="minorHAnsi" w:hAnsiTheme="minorHAnsi" w:cstheme="minorHAnsi"/>
        </w:rPr>
        <w:t xml:space="preserve">Nakon cjelogodišnjeg praćenja zadatak učitelja je donijeti zaključnu ocjenu. Ona nije niti treba biti  aritmetička sredina pojedinačnih ocjena već se oblikuje temeljem svih prikupljenih informacija o ostvarivanju odgojno-obrazovnih ishoda. Kako se svi su elementi vrednovanja po svim nastavnim predmetima isprepliću, tako su i jednako vrijedni pri donošenju zaključne ocjene. </w:t>
      </w:r>
    </w:p>
    <w:p w14:paraId="5915554C" w14:textId="77777777" w:rsidR="00F013D8" w:rsidRDefault="00F013D8" w:rsidP="00F013D8">
      <w:pPr>
        <w:rPr>
          <w:rFonts w:cstheme="minorHAnsi"/>
          <w:b/>
          <w:sz w:val="28"/>
        </w:rPr>
      </w:pPr>
    </w:p>
    <w:p w14:paraId="1FEEC981" w14:textId="77777777" w:rsidR="00DE1B21" w:rsidRDefault="00DE1B21" w:rsidP="00E7332F">
      <w:pPr>
        <w:jc w:val="center"/>
        <w:rPr>
          <w:rFonts w:cstheme="minorHAnsi"/>
          <w:b/>
          <w:sz w:val="28"/>
        </w:rPr>
      </w:pPr>
    </w:p>
    <w:p w14:paraId="26B51D73" w14:textId="77777777" w:rsidR="0055270B" w:rsidRPr="00997EE6" w:rsidRDefault="0055270B" w:rsidP="0055270B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LIKOVNA KULTURA</w:t>
      </w:r>
    </w:p>
    <w:p w14:paraId="0D37987A" w14:textId="77777777" w:rsidR="0055270B" w:rsidRDefault="0055270B" w:rsidP="0055270B">
      <w:pPr>
        <w:rPr>
          <w:rFonts w:cstheme="minorHAnsi"/>
          <w:sz w:val="24"/>
          <w:szCs w:val="28"/>
        </w:rPr>
      </w:pPr>
    </w:p>
    <w:p w14:paraId="28E12FAD" w14:textId="77777777" w:rsidR="0055270B" w:rsidRPr="006414AD" w:rsidRDefault="0055270B" w:rsidP="0055270B">
      <w:p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i/>
          <w:sz w:val="24"/>
          <w:szCs w:val="28"/>
        </w:rPr>
        <w:t>Učenje i poučava</w:t>
      </w:r>
      <w:r w:rsidR="00D96596">
        <w:rPr>
          <w:rFonts w:cstheme="minorHAnsi"/>
          <w:i/>
          <w:sz w:val="24"/>
          <w:szCs w:val="28"/>
        </w:rPr>
        <w:t>nje predmeta Likovna kultura u 2</w:t>
      </w:r>
      <w:r w:rsidRPr="006414AD">
        <w:rPr>
          <w:rFonts w:cstheme="minorHAnsi"/>
          <w:i/>
          <w:sz w:val="24"/>
          <w:szCs w:val="28"/>
        </w:rPr>
        <w:t>. razredu osnovne škole organizira se kao niz manjih ili većih cjelina vezanih uz zadane i izborne teme.</w:t>
      </w:r>
    </w:p>
    <w:p w14:paraId="61EED1E4" w14:textId="77777777" w:rsidR="0055270B" w:rsidRPr="006414AD" w:rsidRDefault="0055270B" w:rsidP="0055270B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Zadane teme:</w:t>
      </w:r>
    </w:p>
    <w:p w14:paraId="21F71410" w14:textId="77777777" w:rsidR="0055270B" w:rsidRPr="006414AD" w:rsidRDefault="0055270B" w:rsidP="0055270B">
      <w:pPr>
        <w:pStyle w:val="Odlomakpopisa"/>
        <w:numPr>
          <w:ilvl w:val="0"/>
          <w:numId w:val="25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Slika, igra, priča:</w:t>
      </w:r>
      <w:r w:rsidRPr="006414AD">
        <w:rPr>
          <w:rFonts w:cstheme="minorHAnsi"/>
          <w:i/>
          <w:sz w:val="24"/>
          <w:szCs w:val="28"/>
        </w:rPr>
        <w:t xml:space="preserve"> učenik istražuje različite odnose između slike i priče proizašle iz osobnih doživljaja. Kao poticaj koristi igru, umjetnička djela, literarne i glazbene predloške (ispričati priču kombinacijama boja, kontrasta, ritma itd.).</w:t>
      </w:r>
    </w:p>
    <w:p w14:paraId="1EC9636F" w14:textId="77777777" w:rsidR="0055270B" w:rsidRPr="006414AD" w:rsidRDefault="0055270B" w:rsidP="0055270B">
      <w:pPr>
        <w:pStyle w:val="Odlomakpopisa"/>
        <w:numPr>
          <w:ilvl w:val="0"/>
          <w:numId w:val="25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Vidljivo-nevidljivo:</w:t>
      </w:r>
      <w:r w:rsidRPr="006414AD">
        <w:rPr>
          <w:rFonts w:cstheme="minorHAnsi"/>
          <w:i/>
          <w:sz w:val="24"/>
          <w:szCs w:val="28"/>
        </w:rPr>
        <w:t xml:space="preserve"> učenik koristi likovnu ili vizualnu umjetnost kao mogućnost interpretacije vidljivoga (svijeta koji ga okružuje) i izražavanja nevidljivoga (unutarnjega svijeta osjećaja, misli i stavova).</w:t>
      </w:r>
    </w:p>
    <w:p w14:paraId="2EF866F4" w14:textId="77777777" w:rsidR="0055270B" w:rsidRPr="006414AD" w:rsidRDefault="0055270B" w:rsidP="0055270B">
      <w:pPr>
        <w:pStyle w:val="Odlomakpopisa"/>
        <w:numPr>
          <w:ilvl w:val="0"/>
          <w:numId w:val="25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Priroda i oblik:</w:t>
      </w:r>
      <w:r w:rsidRPr="006414AD">
        <w:rPr>
          <w:rFonts w:cstheme="minorHAnsi"/>
          <w:i/>
          <w:sz w:val="24"/>
          <w:szCs w:val="28"/>
        </w:rPr>
        <w:t xml:space="preserve"> učenik istražuje prirodu različitim osjetilima (vizualni opažaj, taktilni i prostorni doživljaj: uočavanje detalja, boja, površina, odnosa veličina i oblika, ritma, građe oblika itd.). </w:t>
      </w:r>
    </w:p>
    <w:p w14:paraId="0A925903" w14:textId="77777777" w:rsidR="0055270B" w:rsidRPr="006414AD" w:rsidRDefault="0055270B" w:rsidP="0055270B">
      <w:pPr>
        <w:pStyle w:val="Odlomakpopisa"/>
        <w:numPr>
          <w:ilvl w:val="0"/>
          <w:numId w:val="25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Prostor u kojem boravim:</w:t>
      </w:r>
      <w:r w:rsidRPr="006414AD">
        <w:rPr>
          <w:rFonts w:cstheme="minorHAnsi"/>
          <w:i/>
          <w:sz w:val="24"/>
          <w:szCs w:val="28"/>
        </w:rPr>
        <w:t xml:space="preserve"> učenik istražuje povezanost oblikovanja prostora u kojem svakodnevno boravi s kvalitetom vlastitog života (namjena, veličina, boja, oblik, granice prostora itd.).</w:t>
      </w:r>
    </w:p>
    <w:p w14:paraId="2B6D8EAD" w14:textId="77777777" w:rsidR="0055270B" w:rsidRPr="006414AD" w:rsidRDefault="0055270B" w:rsidP="0055270B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Izborne teme:</w:t>
      </w:r>
    </w:p>
    <w:p w14:paraId="25073A5F" w14:textId="77777777" w:rsidR="0055270B" w:rsidRPr="006414AD" w:rsidRDefault="0055270B" w:rsidP="0055270B">
      <w:pPr>
        <w:pStyle w:val="Odlomakpopisa"/>
        <w:numPr>
          <w:ilvl w:val="0"/>
          <w:numId w:val="26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lastRenderedPageBreak/>
        <w:t>Zajedno smo različiti:</w:t>
      </w:r>
      <w:r w:rsidRPr="006414AD">
        <w:rPr>
          <w:rFonts w:cstheme="minorHAnsi"/>
          <w:i/>
          <w:sz w:val="24"/>
          <w:szCs w:val="28"/>
        </w:rPr>
        <w:t xml:space="preserve"> učenik likovnim i vizualnim izražavanjem istražuje pripadnost skupini, vršnjacima, obitelji i zajednici te važnost prihvaćanja različitosti, međusobnog uvažavanja i tolerancije.</w:t>
      </w:r>
    </w:p>
    <w:p w14:paraId="215718D8" w14:textId="77777777" w:rsidR="0055270B" w:rsidRPr="006414AD" w:rsidRDefault="0055270B" w:rsidP="0055270B">
      <w:pPr>
        <w:pStyle w:val="Odlomakpopisa"/>
        <w:numPr>
          <w:ilvl w:val="0"/>
          <w:numId w:val="26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 xml:space="preserve">Umjetnost i zajednica: </w:t>
      </w:r>
      <w:r w:rsidRPr="006414AD">
        <w:rPr>
          <w:rFonts w:cstheme="minorHAnsi"/>
          <w:i/>
          <w:sz w:val="24"/>
          <w:szCs w:val="28"/>
        </w:rPr>
        <w:t>učenik istražuje likovno i vizualno oblikovanje kao sastavni dio života pojedinca i zajednice (prisutnost likovnog i vizualnog oblikovanja u svakodnevnom okruženju; dizajn, primijenjena umjetnost, vizualne komunikacije, kazalište, spomenici, muzeji, galerije, izložbe, ulična umjetnost).</w:t>
      </w:r>
    </w:p>
    <w:p w14:paraId="2560D124" w14:textId="77777777" w:rsidR="0055270B" w:rsidRPr="006414AD" w:rsidRDefault="0055270B" w:rsidP="0055270B">
      <w:pPr>
        <w:spacing w:before="100" w:beforeAutospacing="1" w:after="100" w:afterAutospacing="1" w:line="240" w:lineRule="auto"/>
        <w:ind w:left="82"/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 xml:space="preserve">A.1.1.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Obvezni likovni pojmovi:</w:t>
      </w:r>
    </w:p>
    <w:p w14:paraId="0E440E2D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Točka, crta.</w:t>
      </w:r>
    </w:p>
    <w:p w14:paraId="63E07B62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Dugine boje, osnovne i izvedene boje, miješanje boja.</w:t>
      </w:r>
    </w:p>
    <w:p w14:paraId="35EA50CB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Razlika između lika i tijela.</w:t>
      </w:r>
    </w:p>
    <w:p w14:paraId="792A4EB0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Ploha, lik, geometrijski i slobodni likovi, mrlja, potez.</w:t>
      </w:r>
    </w:p>
    <w:p w14:paraId="6719B90F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Hrapava i glatka površina.</w:t>
      </w:r>
    </w:p>
    <w:p w14:paraId="60DD6FDB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Masa i prostor: puno, prazno, geometrijska i slobodna tijela, obla i uglata tijela; građenje, dodavanje i oduzimanje oblika.</w:t>
      </w:r>
    </w:p>
    <w:p w14:paraId="2A19049E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Ritam: ponavljanje i izmjena oblika na plohi i u prostoru.</w:t>
      </w:r>
    </w:p>
    <w:p w14:paraId="1CD2F5FF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Odnosi: veće, manje, jednako na plohi i u prostoru; dodavanje i oduzimanje oblika.</w:t>
      </w:r>
    </w:p>
    <w:p w14:paraId="6433EDE2" w14:textId="77777777" w:rsidR="0055270B" w:rsidRPr="006414AD" w:rsidRDefault="0055270B" w:rsidP="0055270B">
      <w:pPr>
        <w:pStyle w:val="Odlomakpopisa"/>
        <w:spacing w:before="100" w:beforeAutospacing="1" w:after="100" w:afterAutospacing="1" w:line="240" w:lineRule="auto"/>
        <w:ind w:left="802"/>
        <w:rPr>
          <w:rFonts w:eastAsia="Times New Roman" w:cstheme="minorHAnsi"/>
          <w:i/>
          <w:sz w:val="24"/>
          <w:lang w:eastAsia="hr-HR"/>
        </w:rPr>
      </w:pPr>
    </w:p>
    <w:p w14:paraId="3739E46C" w14:textId="77777777" w:rsidR="0055270B" w:rsidRPr="006414AD" w:rsidRDefault="0055270B" w:rsidP="0055270B">
      <w:pPr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 xml:space="preserve">A.1.2.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Sadržaji za ostvarivanje odgojno-obrazovnih ishoda</w:t>
      </w:r>
    </w:p>
    <w:p w14:paraId="42FCDD99" w14:textId="77777777" w:rsidR="0055270B" w:rsidRPr="006414AD" w:rsidRDefault="0055270B" w:rsidP="0055270B">
      <w:pPr>
        <w:spacing w:before="100" w:beforeAutospacing="1" w:after="100" w:afterAutospacing="1" w:line="240" w:lineRule="auto"/>
        <w:ind w:left="82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Učenik koristi neke od predloženih likovnih materijala i tehnika:</w:t>
      </w:r>
    </w:p>
    <w:p w14:paraId="79CE12AA" w14:textId="77777777" w:rsidR="0055270B" w:rsidRPr="006414AD" w:rsidRDefault="0055270B" w:rsidP="0055270B">
      <w:pPr>
        <w:pStyle w:val="Odlomakpopisa"/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crtački: olovka, ugljen, kreda, flomaster, tuš i drvce, tuš i kist.</w:t>
      </w:r>
    </w:p>
    <w:p w14:paraId="71AF0D06" w14:textId="77777777" w:rsidR="0055270B" w:rsidRPr="006414AD" w:rsidRDefault="0055270B" w:rsidP="0055270B">
      <w:pPr>
        <w:pStyle w:val="Odlomakpopisa"/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slikarski: akvarel, gvaš, tempere, pastel, kolaž papir, kolaž iz časopisa.</w:t>
      </w:r>
    </w:p>
    <w:p w14:paraId="63939664" w14:textId="77777777" w:rsidR="0055270B" w:rsidRPr="006414AD" w:rsidRDefault="0055270B" w:rsidP="0055270B">
      <w:pPr>
        <w:pStyle w:val="Odlomakpopisa"/>
        <w:numPr>
          <w:ilvl w:val="0"/>
          <w:numId w:val="28"/>
        </w:numPr>
        <w:rPr>
          <w:rFonts w:cstheme="minorHAnsi"/>
          <w:b/>
          <w:i/>
          <w:sz w:val="28"/>
          <w:szCs w:val="28"/>
        </w:rPr>
      </w:pPr>
      <w:r w:rsidRPr="006414AD">
        <w:rPr>
          <w:rFonts w:eastAsia="Times New Roman" w:cstheme="minorHAnsi"/>
          <w:i/>
          <w:sz w:val="24"/>
          <w:lang w:eastAsia="hr-HR"/>
        </w:rPr>
        <w:t>prostorno-</w:t>
      </w:r>
      <w:proofErr w:type="spellStart"/>
      <w:r w:rsidRPr="006414AD">
        <w:rPr>
          <w:rFonts w:eastAsia="Times New Roman" w:cstheme="minorHAnsi"/>
          <w:i/>
          <w:sz w:val="24"/>
          <w:lang w:eastAsia="hr-HR"/>
        </w:rPr>
        <w:t>plastički</w:t>
      </w:r>
      <w:proofErr w:type="spellEnd"/>
      <w:r w:rsidRPr="006414AD">
        <w:rPr>
          <w:rFonts w:eastAsia="Times New Roman" w:cstheme="minorHAnsi"/>
          <w:i/>
          <w:sz w:val="24"/>
          <w:lang w:eastAsia="hr-HR"/>
        </w:rPr>
        <w:t xml:space="preserve">: glina, </w:t>
      </w:r>
      <w:proofErr w:type="spellStart"/>
      <w:r w:rsidRPr="006414AD">
        <w:rPr>
          <w:rFonts w:eastAsia="Times New Roman" w:cstheme="minorHAnsi"/>
          <w:i/>
          <w:sz w:val="24"/>
          <w:lang w:eastAsia="hr-HR"/>
        </w:rPr>
        <w:t>glinamol</w:t>
      </w:r>
      <w:proofErr w:type="spellEnd"/>
      <w:r w:rsidRPr="006414AD">
        <w:rPr>
          <w:rFonts w:eastAsia="Times New Roman" w:cstheme="minorHAnsi"/>
          <w:i/>
          <w:sz w:val="24"/>
          <w:lang w:eastAsia="hr-HR"/>
        </w:rPr>
        <w:t>, papir-plastika, ambalaža i drugi materijali.</w:t>
      </w:r>
    </w:p>
    <w:p w14:paraId="2FFD53DE" w14:textId="77777777" w:rsidR="0055270B" w:rsidRPr="006414AD" w:rsidRDefault="0055270B" w:rsidP="0055270B">
      <w:pPr>
        <w:rPr>
          <w:rFonts w:eastAsia="Times New Roman" w:cstheme="minorHAnsi"/>
          <w:b/>
          <w:i/>
          <w:sz w:val="10"/>
          <w:lang w:eastAsia="hr-HR"/>
        </w:rPr>
      </w:pPr>
    </w:p>
    <w:p w14:paraId="248747D0" w14:textId="77777777" w:rsidR="0055270B" w:rsidRPr="006414AD" w:rsidRDefault="0055270B" w:rsidP="0055270B">
      <w:pPr>
        <w:rPr>
          <w:rFonts w:eastAsia="Times New Roman" w:cstheme="minorHAnsi"/>
          <w:b/>
          <w:i/>
          <w:sz w:val="28"/>
          <w:lang w:eastAsia="hr-HR"/>
        </w:rPr>
      </w:pPr>
      <w:r w:rsidRPr="006414AD">
        <w:rPr>
          <w:rFonts w:eastAsia="Times New Roman" w:cstheme="minorHAnsi"/>
          <w:b/>
          <w:i/>
          <w:sz w:val="28"/>
          <w:lang w:eastAsia="hr-HR"/>
        </w:rPr>
        <w:t>Razina usvojenosti odnosi se na konkretnu demonstraciju na nastavi te se može i ne mora sumativno vrednovati.</w:t>
      </w:r>
    </w:p>
    <w:p w14:paraId="74DABA12" w14:textId="77777777" w:rsidR="0055270B" w:rsidRPr="006414AD" w:rsidRDefault="0055270B" w:rsidP="0055270B">
      <w:pPr>
        <w:rPr>
          <w:rFonts w:eastAsia="Times New Roman" w:cstheme="minorHAnsi"/>
          <w:b/>
          <w:i/>
          <w:lang w:eastAsia="hr-HR"/>
        </w:rPr>
      </w:pP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B.1.1. Učenik prepoznaje različite oblike likovnih i vizualnih umjetnosti:</w:t>
      </w:r>
    </w:p>
    <w:p w14:paraId="062137A2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crtež, </w:t>
      </w:r>
    </w:p>
    <w:p w14:paraId="435FF554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slikarstvo, </w:t>
      </w:r>
    </w:p>
    <w:p w14:paraId="53536930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skulptura, </w:t>
      </w:r>
    </w:p>
    <w:p w14:paraId="41F72FD4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vizualne komunikacije i dizajn, </w:t>
      </w:r>
    </w:p>
    <w:p w14:paraId="42F2A63E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arhitektura i urbanizam, </w:t>
      </w:r>
    </w:p>
    <w:p w14:paraId="71E06446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lastRenderedPageBreak/>
        <w:t xml:space="preserve">animirani film, </w:t>
      </w:r>
    </w:p>
    <w:p w14:paraId="4873C3C5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ilustracija, </w:t>
      </w:r>
    </w:p>
    <w:p w14:paraId="1C2A3D9A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lutkarstvo.</w:t>
      </w:r>
    </w:p>
    <w:p w14:paraId="1B89F90A" w14:textId="77777777" w:rsidR="0055270B" w:rsidRPr="006414AD" w:rsidRDefault="0055270B" w:rsidP="0055270B">
      <w:p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Tijekom prve dvije godine učenja učenik u stvarnome prostoru upoznaje i istražuje barem jedan od navedenih tipova spomenika: skulptura u javnom prostoru i elementi grada/sela (arhitektura i urbanizam).</w:t>
      </w:r>
    </w:p>
    <w:p w14:paraId="1723C209" w14:textId="77777777" w:rsidR="0055270B" w:rsidRPr="006414AD" w:rsidRDefault="0055270B" w:rsidP="0055270B">
      <w:pPr>
        <w:pStyle w:val="box459516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Vrednovanje naučenoga</w:t>
      </w:r>
    </w:p>
    <w:p w14:paraId="51D79F19" w14:textId="77777777" w:rsidR="0055270B" w:rsidRPr="006414AD" w:rsidRDefault="0055270B" w:rsidP="0055270B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se naučenoga provodi u skladu s ostvarenošću odgojno-obrazovnih ishoda raspoređenih u tri domene. </w:t>
      </w:r>
    </w:p>
    <w:p w14:paraId="57FF5507" w14:textId="77777777" w:rsidR="0055270B" w:rsidRPr="006414AD" w:rsidRDefault="0055270B" w:rsidP="0055270B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Domena </w:t>
      </w:r>
      <w:r w:rsidRPr="006414AD">
        <w:rPr>
          <w:rFonts w:asciiTheme="minorHAnsi" w:hAnsiTheme="minorHAnsi" w:cstheme="minorHAnsi"/>
          <w:b/>
          <w:i/>
          <w:szCs w:val="22"/>
        </w:rPr>
        <w:t>Stvaralaštvo i produktivnost</w:t>
      </w:r>
      <w:r w:rsidRPr="006414AD">
        <w:rPr>
          <w:rFonts w:asciiTheme="minorHAnsi" w:hAnsiTheme="minorHAnsi" w:cstheme="minorHAnsi"/>
          <w:i/>
          <w:szCs w:val="22"/>
        </w:rPr>
        <w:t xml:space="preserve"> polazište je i poveznica svih odgojno-obrazovnih ishoda te iz nje proizlaze dva elementa vrednovanja: </w:t>
      </w:r>
    </w:p>
    <w:p w14:paraId="796DCA4D" w14:textId="77777777" w:rsidR="0055270B" w:rsidRPr="006414AD" w:rsidRDefault="0055270B" w:rsidP="0055270B">
      <w:pPr>
        <w:pStyle w:val="box459516"/>
        <w:numPr>
          <w:ilvl w:val="0"/>
          <w:numId w:val="29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stvaralaštvo (stvaralački proces) i </w:t>
      </w:r>
    </w:p>
    <w:p w14:paraId="03F6E73C" w14:textId="77777777" w:rsidR="0055270B" w:rsidRPr="006414AD" w:rsidRDefault="0055270B" w:rsidP="0055270B">
      <w:pPr>
        <w:pStyle w:val="box459516"/>
        <w:numPr>
          <w:ilvl w:val="0"/>
          <w:numId w:val="29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produktivnost (likovni i vizualni izraz: realizacija ideje u formi, materijalu i mediju). </w:t>
      </w:r>
    </w:p>
    <w:p w14:paraId="321194A2" w14:textId="77777777" w:rsidR="0055270B" w:rsidRPr="006414AD" w:rsidRDefault="0055270B" w:rsidP="0055270B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ishoda iz te domene predstavlja težište procjene postignuća učenika dok se vrednovanje realizacije ishoda iz drugih domena nadovezuje na nju. </w:t>
      </w:r>
    </w:p>
    <w:p w14:paraId="677FC84A" w14:textId="77777777" w:rsidR="0055270B" w:rsidRPr="006414AD" w:rsidRDefault="0055270B" w:rsidP="0055270B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Odgojno obrazovni ishodi domena </w:t>
      </w:r>
      <w:r w:rsidRPr="006414AD">
        <w:rPr>
          <w:rFonts w:asciiTheme="minorHAnsi" w:hAnsiTheme="minorHAnsi" w:cstheme="minorHAnsi"/>
          <w:b/>
          <w:i/>
          <w:szCs w:val="22"/>
        </w:rPr>
        <w:t>Doživljaj i kritički stav</w:t>
      </w:r>
      <w:r w:rsidRPr="006414AD">
        <w:rPr>
          <w:rFonts w:asciiTheme="minorHAnsi" w:hAnsiTheme="minorHAnsi" w:cstheme="minorHAnsi"/>
          <w:i/>
          <w:szCs w:val="22"/>
        </w:rPr>
        <w:t xml:space="preserve"> te </w:t>
      </w:r>
      <w:r w:rsidRPr="006414AD">
        <w:rPr>
          <w:rFonts w:asciiTheme="minorHAnsi" w:hAnsiTheme="minorHAnsi" w:cstheme="minorHAnsi"/>
          <w:b/>
          <w:i/>
          <w:szCs w:val="22"/>
        </w:rPr>
        <w:t>Umjetnost u kontekstu</w:t>
      </w:r>
      <w:r w:rsidRPr="006414AD">
        <w:rPr>
          <w:rFonts w:asciiTheme="minorHAnsi" w:hAnsiTheme="minorHAnsi" w:cstheme="minorHAnsi"/>
          <w:i/>
          <w:szCs w:val="22"/>
        </w:rPr>
        <w:t xml:space="preserve"> vrednuju se zajedno. U prvoj i drugoj godini učenja veća se važnost u vrednovanju elementa kritičko mišljenje i kontekst daje doživljaju, a od trećeg do osmog razreda razvoju kritičkoga mišljenja i povezivanju stvaralačkoga procesa s različitim kontekstima. </w:t>
      </w:r>
    </w:p>
    <w:p w14:paraId="2C33BCFD" w14:textId="77777777" w:rsidR="0055270B" w:rsidRPr="006414AD" w:rsidRDefault="0055270B" w:rsidP="0055270B">
      <w:pPr>
        <w:pStyle w:val="box459516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Elementi ocjenjivanja i vrednovanja od prvog do četvrtog razreda osnovne škole uključuju:</w:t>
      </w:r>
    </w:p>
    <w:p w14:paraId="57E60449" w14:textId="77777777" w:rsidR="0055270B" w:rsidRPr="006414AD" w:rsidRDefault="0055270B" w:rsidP="0055270B">
      <w:pPr>
        <w:pStyle w:val="box459516"/>
        <w:numPr>
          <w:ilvl w:val="1"/>
          <w:numId w:val="30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stvaralaštvo (stvaralački proces)</w:t>
      </w:r>
    </w:p>
    <w:p w14:paraId="2E3F3E36" w14:textId="77777777" w:rsidR="0055270B" w:rsidRPr="006414AD" w:rsidRDefault="0055270B" w:rsidP="0055270B">
      <w:pPr>
        <w:pStyle w:val="box459516"/>
        <w:numPr>
          <w:ilvl w:val="1"/>
          <w:numId w:val="30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stvaranje udaljenih asocijacija (izbjegavanje šablonskih i stereotipnih prikaza)</w:t>
      </w:r>
    </w:p>
    <w:p w14:paraId="4B42615A" w14:textId="77777777" w:rsidR="0055270B" w:rsidRPr="006414AD" w:rsidRDefault="0055270B" w:rsidP="0055270B">
      <w:pPr>
        <w:pStyle w:val="box459516"/>
        <w:numPr>
          <w:ilvl w:val="1"/>
          <w:numId w:val="30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prepoznaje učinjeno i na temelju toga poduzima sljedeće korake.</w:t>
      </w:r>
    </w:p>
    <w:p w14:paraId="4D6FBA5D" w14:textId="787D1566" w:rsidR="0055270B" w:rsidRDefault="0055270B" w:rsidP="0055270B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Načini praćenja su: diskusija, skice, bilješke (razrada procesa izvedbe), likovni ili vizualni rad.</w:t>
      </w:r>
    </w:p>
    <w:p w14:paraId="524D5EEC" w14:textId="77777777" w:rsidR="0055270B" w:rsidRDefault="0055270B" w:rsidP="0055270B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Likovna kultura učenici ostvaruju zadane ishode na najmanjoj razini ocjene dobar, stoga je, u navedene tri domene i napravljeno razvrstavanje postignuća od ocjene odličan do ocjene dobar. </w:t>
      </w:r>
    </w:p>
    <w:p w14:paraId="7D3F551A" w14:textId="48C1BA03" w:rsidR="0055270B" w:rsidRDefault="0055270B" w:rsidP="0055270B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</w:t>
      </w:r>
      <w:r w:rsidRPr="006414AD">
        <w:rPr>
          <w:rStyle w:val="kurziv"/>
          <w:rFonts w:cstheme="minorHAnsi"/>
          <w:sz w:val="24"/>
        </w:rPr>
        <w:t xml:space="preserve">Likovna </w:t>
      </w:r>
      <w:r>
        <w:rPr>
          <w:sz w:val="24"/>
          <w:szCs w:val="24"/>
        </w:rPr>
        <w:t xml:space="preserve">kultura naglasak na odgojnoj komponenti, te je  </w:t>
      </w:r>
      <w:r w:rsidRPr="003F32D3">
        <w:rPr>
          <w:rFonts w:cstheme="minorHAnsi"/>
          <w:sz w:val="24"/>
        </w:rPr>
        <w:t>važniji proces od krajnjeg rezultata</w:t>
      </w:r>
      <w:r>
        <w:rPr>
          <w:sz w:val="24"/>
          <w:szCs w:val="24"/>
        </w:rPr>
        <w:t>, u praksi se pokazalo kako su odgojni učinci rada jedan od bitnih sastavnica u vrednovanju,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i da taj </w:t>
      </w:r>
      <w:r>
        <w:rPr>
          <w:rFonts w:cstheme="minorHAnsi"/>
          <w:sz w:val="24"/>
        </w:rPr>
        <w:lastRenderedPageBreak/>
        <w:t xml:space="preserve">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5845AA09" w14:textId="77777777" w:rsidR="00D96596" w:rsidRDefault="00D96596" w:rsidP="00290500">
      <w:pPr>
        <w:jc w:val="both"/>
        <w:rPr>
          <w:rFonts w:cstheme="minorHAnsi"/>
          <w:sz w:val="24"/>
        </w:rPr>
      </w:pPr>
    </w:p>
    <w:p w14:paraId="039907D8" w14:textId="77777777" w:rsidR="00D96596" w:rsidRDefault="00D96596" w:rsidP="0055270B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545"/>
        <w:gridCol w:w="3969"/>
        <w:gridCol w:w="1701"/>
        <w:gridCol w:w="2268"/>
        <w:gridCol w:w="4536"/>
      </w:tblGrid>
      <w:tr w:rsidR="0055270B" w:rsidRPr="00B4176C" w14:paraId="328A1486" w14:textId="77777777" w:rsidTr="009D365D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20CEA484" w14:textId="77777777" w:rsidR="0055270B" w:rsidRPr="000A782C" w:rsidRDefault="0055270B" w:rsidP="009D365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55270B" w:rsidRPr="00B4176C" w14:paraId="656500CE" w14:textId="77777777" w:rsidTr="009D365D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4237D6" w14:textId="77777777"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A.2.1. Učenik likovnim i vizualnim izražavanjem interpretira različite sadržaje.</w:t>
            </w:r>
          </w:p>
        </w:tc>
      </w:tr>
      <w:tr w:rsidR="0055270B" w:rsidRPr="00BD6CF4" w14:paraId="65D12991" w14:textId="77777777" w:rsidTr="00EA2668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EDCC69C" w14:textId="77777777"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6BC3E77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</w:tcPr>
          <w:p w14:paraId="1EB5355F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28CD44B2" w14:textId="77777777" w:rsidR="0055270B" w:rsidRPr="005B0C2F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B0C2F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257DEBF0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243495C4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avanjem na razne vrste poticaja</w:t>
            </w:r>
          </w:p>
          <w:p w14:paraId="10623DDF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3EC5A4C" w14:textId="77777777" w:rsidR="0055270B" w:rsidRPr="0055270B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neke vrste poticaja.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D50D79F" w14:textId="77777777" w:rsidR="0055270B" w:rsidRPr="0055270B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razne vrste poticaja.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6CC993" w14:textId="77777777" w:rsidR="0055270B" w:rsidRPr="0055270B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sve vrste poticaja, ističući svoju kreativnost i slobodu u likovnom izražavanju.</w:t>
            </w:r>
          </w:p>
        </w:tc>
      </w:tr>
      <w:tr w:rsidR="0055270B" w:rsidRPr="00B4176C" w14:paraId="109250F8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6AD1205D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73D3893E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(obvezni pojmovi likovnog jezika i oni za koje učitelj smatra da mu mogu pomoći pri realizaciji ideje u određenom zadatku)</w:t>
            </w:r>
          </w:p>
          <w:p w14:paraId="1544FA4D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14:paraId="1243094F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pokretom, zvukom, glumom koje povezuje s likovnim izražavanjem kroz kreativnu igru</w:t>
            </w:r>
          </w:p>
          <w:p w14:paraId="30C8CB0E" w14:textId="77777777" w:rsidR="0055270B" w:rsidRPr="005B0C2F" w:rsidRDefault="0055270B" w:rsidP="009D365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</w:t>
            </w: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doživljaj temeljen na osjećajima, iskustvu, mislima i informacijama.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222AA22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povremeno koristi uz češća podsjećanja od strane učitelja :</w:t>
            </w:r>
          </w:p>
          <w:p w14:paraId="26E5B039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(prema zadanom likovnom problemu/zadatku)</w:t>
            </w:r>
          </w:p>
          <w:p w14:paraId="54A63453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14:paraId="07324825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 i zvukom</w:t>
            </w:r>
          </w:p>
          <w:p w14:paraId="2F066DD0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24AF8B26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većinom koristi:</w:t>
            </w:r>
          </w:p>
          <w:p w14:paraId="7D79E853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8D2A8D8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(prema zadanom likovnom problemu/zadatku)</w:t>
            </w:r>
          </w:p>
          <w:p w14:paraId="54A44780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14:paraId="3D57DBF5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pokretom, zvukom, glumom koje povezuje s likovnim izražavanjem kroz kreativnu igru</w:t>
            </w:r>
          </w:p>
          <w:p w14:paraId="6E9E1367" w14:textId="77777777" w:rsidR="0055270B" w:rsidRPr="0055270B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- doživljaj temeljen na osjećajima, iskustvu, mislima i informacijama.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15B489C" w14:textId="4E6E6BE5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samostalno koristi i lako kreativno i slobodno izražava:</w:t>
            </w:r>
          </w:p>
          <w:p w14:paraId="65FD5B9E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3B09929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(prema zadanom likovnom problemu/zadatku)</w:t>
            </w:r>
          </w:p>
          <w:p w14:paraId="68F08EC9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14:paraId="6FA2AD80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pokretom, zvukom, glumom koje povezuje s likovnim izražavanjem kroz kreativnu igru</w:t>
            </w:r>
          </w:p>
          <w:p w14:paraId="4EE70AB3" w14:textId="77777777" w:rsidR="0055270B" w:rsidRPr="0055270B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- doživljaj temeljen na osjećajima, iskustvu, mislima i informacijama.</w:t>
            </w:r>
          </w:p>
        </w:tc>
      </w:tr>
      <w:tr w:rsidR="0055270B" w:rsidRPr="00B4176C" w14:paraId="3BF8FB9D" w14:textId="77777777" w:rsidTr="009D365D">
        <w:tc>
          <w:tcPr>
            <w:tcW w:w="16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38E8B3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A.2.2. Učenik demonstrira poznavanje osobitosti </w:t>
            </w:r>
          </w:p>
          <w:p w14:paraId="1A43F41F" w14:textId="77777777"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različitih likovnih materijala i postupaka pri likovnom izražavanju.</w:t>
            </w:r>
          </w:p>
        </w:tc>
      </w:tr>
      <w:tr w:rsidR="0055270B" w:rsidRPr="00BD6CF4" w14:paraId="43F0D062" w14:textId="77777777" w:rsidTr="00EA26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9D99245" w14:textId="77777777"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CD51E9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C2041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EFE1178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3DA6B2AD" w14:textId="77777777" w:rsidTr="00EA2668">
        <w:tc>
          <w:tcPr>
            <w:tcW w:w="3545" w:type="dxa"/>
            <w:tcBorders>
              <w:bottom w:val="single" w:sz="8" w:space="0" w:color="auto"/>
              <w:right w:val="double" w:sz="12" w:space="0" w:color="auto"/>
            </w:tcBorders>
          </w:tcPr>
          <w:p w14:paraId="08771B64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pri likovnom izražavanju</w:t>
            </w:r>
          </w:p>
        </w:tc>
        <w:tc>
          <w:tcPr>
            <w:tcW w:w="3969" w:type="dxa"/>
            <w:tcBorders>
              <w:bottom w:val="single" w:sz="8" w:space="0" w:color="auto"/>
            </w:tcBorders>
          </w:tcPr>
          <w:p w14:paraId="5C62925C" w14:textId="77777777"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uz poticaj i dodatna pojašnjenja pri likovnom izražavanju.</w:t>
            </w:r>
          </w:p>
          <w:p w14:paraId="4C95B4C1" w14:textId="77777777"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tehnike pomalo nesigurno, teže  koordinira prste i oči te sitne pokrete.</w:t>
            </w:r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</w:tcPr>
          <w:p w14:paraId="26442815" w14:textId="77777777"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primjećuje i  povremeno uspoređuje  osobitosti likovnih materijala i postupaka te ih uglavnom primjenjuje bez poticaja, ali s  dodatnim uputama pri likovnom izražavanju.</w:t>
            </w:r>
          </w:p>
          <w:p w14:paraId="1FC26A8C" w14:textId="77777777"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prilično preci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zno i usredotočeno, pokušavajući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koordinir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ati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prste i oči te sitne pokrete.</w:t>
            </w:r>
          </w:p>
        </w:tc>
        <w:tc>
          <w:tcPr>
            <w:tcW w:w="4536" w:type="dxa"/>
            <w:tcBorders>
              <w:bottom w:val="single" w:sz="8" w:space="0" w:color="auto"/>
            </w:tcBorders>
          </w:tcPr>
          <w:p w14:paraId="007E4A31" w14:textId="77777777"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primjećuje i  uspoređuje  osobitosti likovnih materijala i postupaka te ih primjenjuje bez poticaja i dodatnog pojašnjenja pri likovnom izražavanju na zanimljiv način.</w:t>
            </w:r>
          </w:p>
          <w:p w14:paraId="07F0D84D" w14:textId="77777777"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samostalno i sigurno koristi crtačke, 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precizno, usredotočeno, koordinira prste i oči te sitne pokrete.</w:t>
            </w:r>
          </w:p>
        </w:tc>
      </w:tr>
      <w:tr w:rsidR="0055270B" w:rsidRPr="00B4176C" w14:paraId="0307D967" w14:textId="77777777" w:rsidTr="00EA2668">
        <w:tc>
          <w:tcPr>
            <w:tcW w:w="16019" w:type="dxa"/>
            <w:gridSpan w:val="5"/>
            <w:tcBorders>
              <w:top w:val="single" w:sz="8" w:space="0" w:color="auto"/>
            </w:tcBorders>
            <w:shd w:val="clear" w:color="auto" w:fill="C5E0B3" w:themeFill="accent6" w:themeFillTint="66"/>
          </w:tcPr>
          <w:p w14:paraId="3F217EBC" w14:textId="77777777" w:rsidR="0055270B" w:rsidRPr="000A782C" w:rsidRDefault="0055270B" w:rsidP="009D365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lastRenderedPageBreak/>
              <w:t>DOŽIVLJAJ I KRITIČKI STAV</w:t>
            </w:r>
          </w:p>
        </w:tc>
      </w:tr>
      <w:tr w:rsidR="0055270B" w:rsidRPr="00B4176C" w14:paraId="296C1B2E" w14:textId="77777777" w:rsidTr="009D365D">
        <w:tc>
          <w:tcPr>
            <w:tcW w:w="16019" w:type="dxa"/>
            <w:gridSpan w:val="5"/>
            <w:shd w:val="clear" w:color="auto" w:fill="DEEAF6" w:themeFill="accent1" w:themeFillTint="33"/>
            <w:vAlign w:val="center"/>
          </w:tcPr>
          <w:p w14:paraId="5F2BF57F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B.2.1.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Učenik opisuje likovno i vizualno umjetničko djelo </w:t>
            </w:r>
          </w:p>
          <w:p w14:paraId="3475E201" w14:textId="77777777"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povezujući osobni doživljaj, likovni jezik i tematski sadržaj djela.</w:t>
            </w:r>
          </w:p>
        </w:tc>
      </w:tr>
      <w:tr w:rsidR="0055270B" w:rsidRPr="00BD6CF4" w14:paraId="4A37CCEE" w14:textId="77777777" w:rsidTr="00EA2668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35B6CE2" w14:textId="77777777"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</w:tcPr>
          <w:p w14:paraId="556CE448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</w:tcPr>
          <w:p w14:paraId="4D7E7140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06CB8EF4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2F94CD63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</w:tcPr>
          <w:p w14:paraId="59BD9955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čenik povezuje djelo s vlastitim iskustvom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osobni doživljaj djela</w:t>
            </w:r>
          </w:p>
          <w:p w14:paraId="59B027AC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5EECA80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prema primjeru.</w:t>
            </w:r>
          </w:p>
          <w:p w14:paraId="44DB623F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barem 1 skulpturu u javnom prostoru i elemente grada/sela (arhitektura i urbanizam) uz dodatne upute i rad po koracima.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2F54EB3F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uz manji poticaj.</w:t>
            </w:r>
          </w:p>
          <w:p w14:paraId="67D199FD" w14:textId="77777777" w:rsidR="0055270B" w:rsidRPr="00255D8E" w:rsidRDefault="0055270B" w:rsidP="009D365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skulpture u javnom prostoru i elemente grada/sela (arhitektura i urbanizam) prema uputama i zajedničkom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F0D7166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bez poticaja, samostalno i uspješno.</w:t>
            </w:r>
          </w:p>
          <w:p w14:paraId="71C444DF" w14:textId="77777777" w:rsidR="0055270B" w:rsidRDefault="0055270B" w:rsidP="009D365D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 stvarnome prostoru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</w:p>
          <w:p w14:paraId="119311BB" w14:textId="77777777" w:rsidR="0055270B" w:rsidRDefault="0055270B" w:rsidP="009D365D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istražuje skulpture u javnom</w:t>
            </w:r>
          </w:p>
          <w:p w14:paraId="521BEA01" w14:textId="77777777" w:rsidR="0055270B" w:rsidRDefault="0055270B" w:rsidP="009D365D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prostoru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elemente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grada/sela (arhitektura </w:t>
            </w:r>
          </w:p>
          <w:p w14:paraId="13ED159D" w14:textId="77777777" w:rsidR="0055270B" w:rsidRPr="00255D8E" w:rsidRDefault="0055270B" w:rsidP="009D365D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u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rbanizam).</w:t>
            </w:r>
          </w:p>
          <w:p w14:paraId="0962D512" w14:textId="77777777" w:rsidR="0055270B" w:rsidRPr="00255D8E" w:rsidRDefault="0055270B" w:rsidP="009D365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5270B" w:rsidRPr="00B4176C" w14:paraId="24B0725B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</w:tcPr>
          <w:p w14:paraId="7A980B21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35EFEBB9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5032E010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4ACAA712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B782E89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kratko i siromašnim rječnikom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opisuje:</w:t>
            </w:r>
          </w:p>
          <w:p w14:paraId="2C9E252C" w14:textId="77777777" w:rsidR="0055270B" w:rsidRPr="00255D8E" w:rsidRDefault="0055270B" w:rsidP="009D365D">
            <w:pPr>
              <w:pStyle w:val="Odlomakpopisa"/>
              <w:numPr>
                <w:ilvl w:val="0"/>
                <w:numId w:val="20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4A04D5EF" w14:textId="77777777" w:rsidR="0055270B" w:rsidRPr="00255D8E" w:rsidRDefault="0055270B" w:rsidP="009D365D">
            <w:pPr>
              <w:pStyle w:val="Odlomakpopisa"/>
              <w:numPr>
                <w:ilvl w:val="0"/>
                <w:numId w:val="21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36902092" w14:textId="77777777" w:rsidR="0055270B" w:rsidRPr="00255D8E" w:rsidRDefault="0055270B" w:rsidP="00EA2668">
            <w:pPr>
              <w:pStyle w:val="Odlomakpopisa"/>
              <w:numPr>
                <w:ilvl w:val="0"/>
                <w:numId w:val="21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A2668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523E4659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opisuje:</w:t>
            </w:r>
          </w:p>
          <w:p w14:paraId="3A1D9ED9" w14:textId="77777777" w:rsidR="0055270B" w:rsidRPr="00255D8E" w:rsidRDefault="0055270B" w:rsidP="009D365D">
            <w:pPr>
              <w:pStyle w:val="Odlomakpopisa"/>
              <w:numPr>
                <w:ilvl w:val="0"/>
                <w:numId w:val="20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1D63AE7F" w14:textId="77777777" w:rsidR="0055270B" w:rsidRPr="00255D8E" w:rsidRDefault="0055270B" w:rsidP="009D365D">
            <w:pPr>
              <w:pStyle w:val="Odlomakpopisa"/>
              <w:numPr>
                <w:ilvl w:val="0"/>
                <w:numId w:val="21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1429F271" w14:textId="77777777" w:rsidR="0055270B" w:rsidRPr="00255D8E" w:rsidRDefault="0055270B" w:rsidP="009D365D">
            <w:pPr>
              <w:pStyle w:val="Odlomakpopisa"/>
              <w:numPr>
                <w:ilvl w:val="0"/>
                <w:numId w:val="21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28468449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44DB6F1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objašnjava te predstavlja navedeno na svom ili drugom djelu :</w:t>
            </w:r>
          </w:p>
          <w:p w14:paraId="24700DE6" w14:textId="77777777" w:rsidR="0055270B" w:rsidRPr="00255D8E" w:rsidRDefault="0055270B" w:rsidP="009D365D">
            <w:pPr>
              <w:pStyle w:val="Odlomakpopisa"/>
              <w:numPr>
                <w:ilvl w:val="0"/>
                <w:numId w:val="20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 (rad s različitim materijalima)</w:t>
            </w:r>
          </w:p>
          <w:p w14:paraId="79D1FBEE" w14:textId="77777777" w:rsidR="0055270B" w:rsidRPr="00255D8E" w:rsidRDefault="0055270B" w:rsidP="009D365D">
            <w:pPr>
              <w:pStyle w:val="Odlomakpopisa"/>
              <w:numPr>
                <w:ilvl w:val="0"/>
                <w:numId w:val="21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07BACF54" w14:textId="77777777" w:rsidR="0055270B" w:rsidRPr="003C439D" w:rsidRDefault="0055270B" w:rsidP="00EA2668">
            <w:pPr>
              <w:pStyle w:val="Odlomakpopisa"/>
              <w:numPr>
                <w:ilvl w:val="0"/>
                <w:numId w:val="21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</w:tc>
      </w:tr>
      <w:tr w:rsidR="0055270B" w:rsidRPr="00B4176C" w14:paraId="084B9FC6" w14:textId="77777777" w:rsidTr="009D365D">
        <w:tc>
          <w:tcPr>
            <w:tcW w:w="1601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1FC050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B.2.2. Učenik uspoređuje svoj likovni ili vizualni rad </w:t>
            </w:r>
          </w:p>
          <w:p w14:paraId="7D2179D3" w14:textId="77777777"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te radove drugih učenika i opisuje vlastiti doživljaj stvaranja.</w:t>
            </w:r>
          </w:p>
        </w:tc>
      </w:tr>
      <w:tr w:rsidR="0055270B" w:rsidRPr="00BD6CF4" w14:paraId="2A87E79D" w14:textId="77777777" w:rsidTr="00EA2668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583D15D1" w14:textId="77777777"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</w:tcPr>
          <w:p w14:paraId="3A7AD72E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</w:tcPr>
          <w:p w14:paraId="159DDAE7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63E38591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1CEEC803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3ACD4701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opisuje i uspoređuje likovne ili vizualne radove prema kriterijima: likovnog jezika, likovnih materijala, tehnika i/ili vizualnih medija, prikaza teme ili </w:t>
            </w: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motiva 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originalnosti i uloženog truda</w:t>
            </w:r>
          </w:p>
          <w:p w14:paraId="7029CA73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E489CDC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 i uspoređuje likovne ili vizualne radove prema kriterijima: osobnog doživljaja, likovnog jezika te originalnosti i uloženog truda.</w:t>
            </w:r>
          </w:p>
          <w:p w14:paraId="12B659CC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način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koji je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izražen u likovnom ili vizualnom radu.</w:t>
            </w:r>
          </w:p>
          <w:p w14:paraId="789FB196" w14:textId="77777777" w:rsidR="0055270B" w:rsidRPr="00255D8E" w:rsidRDefault="0055270B" w:rsidP="009D365D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216CB677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opisuje i uspoređuje likovne ili vizualne radove prema kriterijima: osobnog doživljaja, likovnog jezika, likovnih materijala i tehnika, prikaza teme ili motiva te originalnosti i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uloženog truda.</w:t>
            </w:r>
          </w:p>
          <w:p w14:paraId="62A0A727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48397EA6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0BC8D54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opisuje i uspoređuje likovne ili vizualne radove prema kriterijima: osobnog doživljaja, likovnog jezika, likovnih materijala, tehnika i/ili vizualnih medija, prikaza teme ili motiva te originalnosti i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uloženog truda.</w:t>
            </w:r>
          </w:p>
          <w:p w14:paraId="3C86C65A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197447AF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</w:tr>
      <w:tr w:rsidR="0055270B" w:rsidRPr="00B4176C" w14:paraId="57B2726A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</w:tcPr>
          <w:p w14:paraId="0F7BE0DA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prepoznaje poticaj i način na koji je to izražen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 u likovnom ili vizualnom radu</w:t>
            </w:r>
          </w:p>
          <w:p w14:paraId="1E6DC2CB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3D6B70A" w14:textId="77777777" w:rsidR="0055270B" w:rsidRPr="00255D8E" w:rsidRDefault="0055270B" w:rsidP="009D365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tijekom stvaranja i po dovršetku likovnog ili vizualnog uratka uz poticaj i navođenje.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0F38FDE9" w14:textId="77777777" w:rsidR="0055270B" w:rsidRPr="00255D8E" w:rsidRDefault="0055270B" w:rsidP="009D365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većinom  po dovršetku likovnog ili vizualnog uratka.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871901D" w14:textId="77777777" w:rsidR="0055270B" w:rsidRPr="00255D8E" w:rsidRDefault="0055270B" w:rsidP="009D365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jednako  tijekom stvaranja i po dovršetku likovnog ili vizualnog uratka.</w:t>
            </w:r>
          </w:p>
        </w:tc>
      </w:tr>
      <w:tr w:rsidR="0055270B" w:rsidRPr="00B4176C" w14:paraId="19CBE2B9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</w:tcPr>
          <w:p w14:paraId="73DC2A17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voljstvo u stvaralačkom procesu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047AF89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procesu, ali ga je potrebno motivirati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bi ga izrekao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9260C49" w14:textId="77777777" w:rsidR="00EE5319" w:rsidRPr="00255D8E" w:rsidRDefault="00EE5319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03B22D7B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5877CCE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</w:tr>
      <w:tr w:rsidR="0055270B" w:rsidRPr="00B4176C" w14:paraId="61648FDC" w14:textId="77777777" w:rsidTr="009D365D">
        <w:tc>
          <w:tcPr>
            <w:tcW w:w="16019" w:type="dxa"/>
            <w:gridSpan w:val="5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DC59EA9" w14:textId="77777777" w:rsidR="0055270B" w:rsidRPr="000A782C" w:rsidRDefault="0055270B" w:rsidP="009D365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55270B" w:rsidRPr="00B4176C" w14:paraId="31E2D5E8" w14:textId="77777777" w:rsidTr="009D365D">
        <w:tc>
          <w:tcPr>
            <w:tcW w:w="16019" w:type="dxa"/>
            <w:gridSpan w:val="5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9EFDC49" w14:textId="77777777"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C.2.1. Učenik prepoznaje i u likovnom ili vizualnom radu interpretira povezanost oblikovanja vizualne okoline s aktivnostima i namjenama koje se u njoj odvijaju.</w:t>
            </w:r>
          </w:p>
        </w:tc>
      </w:tr>
      <w:tr w:rsidR="0055270B" w:rsidRPr="00BD6CF4" w14:paraId="68DE5FC9" w14:textId="77777777" w:rsidTr="00EA2668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634E2A5" w14:textId="77777777"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</w:tcPr>
          <w:p w14:paraId="15E7CB15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</w:tcPr>
          <w:p w14:paraId="786690C2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11CC6228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43AA9721" w14:textId="77777777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14:paraId="360D9842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4296E794" w14:textId="77777777" w:rsidR="00EA266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 različite namjene </w:t>
            </w:r>
          </w:p>
          <w:p w14:paraId="323EFD2C" w14:textId="77777777" w:rsidR="0055270B" w:rsidRDefault="00EA2668" w:rsidP="00EE531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</w:t>
            </w:r>
            <w:r w:rsidR="0055270B"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urbanog prostora</w:t>
            </w:r>
          </w:p>
          <w:p w14:paraId="358343BF" w14:textId="77777777" w:rsidR="00EE5319" w:rsidRPr="00033259" w:rsidRDefault="00EE5319" w:rsidP="00EE531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7CACA29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09BA3D39" w14:textId="77777777" w:rsidR="00EA2668" w:rsidRDefault="0055270B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 različite namjene </w:t>
            </w:r>
          </w:p>
          <w:p w14:paraId="48CB5B45" w14:textId="77777777" w:rsidR="0055270B" w:rsidRPr="0055270B" w:rsidRDefault="00EA2668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</w:t>
            </w:r>
            <w:r w:rsidR="0055270B"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urbanog prostora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C793C4F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120B7F2A" w14:textId="77777777" w:rsidR="00EA2668" w:rsidRDefault="0055270B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 i razlikuje različite </w:t>
            </w:r>
          </w:p>
          <w:p w14:paraId="5E1A2747" w14:textId="77777777" w:rsidR="0055270B" w:rsidRPr="0055270B" w:rsidRDefault="00EA2668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</w:t>
            </w:r>
            <w:r w:rsidR="0055270B"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namjene urbanog prostora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C61B166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3ADF7165" w14:textId="77777777" w:rsidR="00EA266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prepoznaje, razlikuje i opisuje različite </w:t>
            </w:r>
          </w:p>
          <w:p w14:paraId="290DF347" w14:textId="77777777" w:rsidR="0055270B" w:rsidRPr="0055270B" w:rsidRDefault="00EA2668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 </w:t>
            </w:r>
            <w:r w:rsidR="0055270B"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namjene urbanog prostora</w:t>
            </w:r>
          </w:p>
          <w:p w14:paraId="173ABE7E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5270B" w:rsidRPr="00B4176C" w14:paraId="5ADBE56F" w14:textId="77777777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14:paraId="02749F0A" w14:textId="77777777" w:rsidR="0055270B" w:rsidRDefault="0055270B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crtež ili maketu interpretira doživljaj njemu bliske </w:t>
            </w:r>
            <w:r w:rsidR="00EA2668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rbanističke cjeline (ulica, naselje, gradska četvrt...)</w:t>
            </w:r>
          </w:p>
          <w:p w14:paraId="4F05F223" w14:textId="77777777" w:rsidR="00EE5319" w:rsidRPr="00033259" w:rsidRDefault="00EE5319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22708B4" w14:textId="77777777" w:rsidR="0055270B" w:rsidRPr="0055270B" w:rsidRDefault="0055270B" w:rsidP="009D365D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kroz crtež ili maketu interpretira doživljaj njemu bliske urbanističke cjeline (ulica)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1E859FA9" w14:textId="77777777" w:rsidR="0055270B" w:rsidRPr="0055270B" w:rsidRDefault="0055270B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kroz crtež ili maketu interpretira doživljaj njemu bliske urbanističke cjeline (ulica, naselje).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74AC7B3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kroz crtež ili maketu interpretira doživljaj njemu bliske urbanističke cjeline (ulica, naselje, gradska četvrt...)</w:t>
            </w:r>
          </w:p>
        </w:tc>
      </w:tr>
      <w:tr w:rsidR="0055270B" w:rsidRPr="00B4176C" w14:paraId="49A72A9E" w14:textId="77777777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14:paraId="40FDB122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razlikuje i interpretira karakteristike različitih pisama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F814F13" w14:textId="77777777" w:rsidR="0055270B" w:rsidRPr="0055270B" w:rsidRDefault="0055270B" w:rsidP="009D365D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karakteristike pisma: veličina, debljina i oblik slova te pisma oblikovanih različitim alatima.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7EC3710D" w14:textId="77777777" w:rsidR="0055270B" w:rsidRPr="0055270B" w:rsidRDefault="0055270B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razlikuje karakteristike pisma: veličina, debljina i oblik slova te pisma oblikovanih različitim alatima.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AD5082B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prepoznaje, razlikuje, opisuje i objašnjava razlike i karakteristike pisma: veličina, debljina i oblik slova te pisma oblikovanih različitim alatima.</w:t>
            </w:r>
          </w:p>
        </w:tc>
      </w:tr>
      <w:tr w:rsidR="0055270B" w:rsidRPr="00B4176C" w14:paraId="0BE7BB92" w14:textId="77777777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14:paraId="2D1AD6CD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uspoređuje odnose slike i teksta u njemu bliskim medijima</w:t>
            </w:r>
          </w:p>
          <w:p w14:paraId="79AF436C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3BA74FA" w14:textId="77777777" w:rsidR="0055270B" w:rsidRPr="0055270B" w:rsidRDefault="0055270B" w:rsidP="009D365D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većinom uspješno u svom radu kombinira sliku i tekst koristeći zadane elemente te prepoznaje odnose slike i teksta u njemu bliskim </w:t>
            </w: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tiskovinama (strip, slikovnice, udžbenici, dječji časopisi).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32686A5" w14:textId="77777777" w:rsidR="0055270B" w:rsidRDefault="0055270B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uspješno u svom radu kombinira sliku i tekst koristeći zadane elemente te prepoznaje i razlikuje te često i opisuje odnose </w:t>
            </w: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slike i teksta u njemu bliskim tiskovinama (strip, slikovnice, udžbenici, dječji časopisi).</w:t>
            </w:r>
          </w:p>
          <w:p w14:paraId="68082A07" w14:textId="77777777" w:rsidR="00EE5319" w:rsidRPr="0055270B" w:rsidRDefault="00EE5319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C413054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kreativno i konstruktivno  u svom radu kombinira sliku i tekst koristeći zadane elemente te uočava, razlikuje i dovodi u vezu kojom promišlja i objašnjava odnose </w:t>
            </w: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slike i teksta u njemu bliskim tiskovinama (strip, slikovnice, udžbenici, dječji časopisi).</w:t>
            </w:r>
          </w:p>
        </w:tc>
      </w:tr>
      <w:tr w:rsidR="0055270B" w:rsidRPr="00B4176C" w14:paraId="68812A30" w14:textId="77777777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14:paraId="5413743B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koristi različite odnose slike i teksta u izražavanju vlastitih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deja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95ECB03" w14:textId="77777777" w:rsidR="0055270B" w:rsidRPr="0055270B" w:rsidRDefault="0055270B" w:rsidP="009D365D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povremeno koristi različite odnose slike i teksta u izražavanju vlastitih ideja, ali ga je potrebno navoditi ili dodatno ga poticati kako bi došao do vlastite ideje (sklon kopiranju vršnjačkih ideja).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149EE1D2" w14:textId="77777777" w:rsidR="0055270B" w:rsidRPr="0055270B" w:rsidRDefault="0055270B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različite odnose slike i teksta u izražavanju vlastitih ideja.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E4A03D1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kombinira i inovira različite odnose slike i teksta u izražavanju vlastitih ideja.</w:t>
            </w:r>
          </w:p>
        </w:tc>
      </w:tr>
      <w:tr w:rsidR="0055270B" w:rsidRPr="00B4176C" w14:paraId="3FA958EC" w14:textId="77777777" w:rsidTr="009D365D">
        <w:tc>
          <w:tcPr>
            <w:tcW w:w="9215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3C554B" w14:textId="77777777" w:rsidR="0055270B" w:rsidRDefault="0055270B" w:rsidP="009D365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  <w:p w14:paraId="2BA100A1" w14:textId="77777777" w:rsidR="0055270B" w:rsidRPr="00021E9E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LK C.2.2. </w:t>
            </w:r>
          </w:p>
          <w:p w14:paraId="5AA1E6EB" w14:textId="77777777" w:rsidR="0055270B" w:rsidRPr="00021E9E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024BBB0" w14:textId="77777777" w:rsidR="0055270B" w:rsidRPr="00021E9E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Učenik povezuje umjetničko djelo s iskustvima </w:t>
            </w:r>
          </w:p>
          <w:p w14:paraId="6C40FB25" w14:textId="77777777" w:rsidR="0055270B" w:rsidRPr="00021E9E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iz svakodnevnog života te društvenim kontekstom</w:t>
            </w:r>
          </w:p>
          <w:p w14:paraId="13EF9ABA" w14:textId="77777777" w:rsidR="0055270B" w:rsidRDefault="0055270B" w:rsidP="009D365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  <w:p w14:paraId="6A0F94C7" w14:textId="77777777" w:rsidR="0055270B" w:rsidRPr="006477AA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2CB93DF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6F4BC57" w14:textId="77777777" w:rsidR="0055270B" w:rsidRPr="00021E9E" w:rsidRDefault="0055270B" w:rsidP="009D365D">
            <w:pPr>
              <w:pStyle w:val="Odlomakpopisa"/>
              <w:numPr>
                <w:ilvl w:val="0"/>
                <w:numId w:val="3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vizualni ili likovni i tematski sadržaj određenog umjetničkog djela s iskustvom iz svakodnevnog života.</w:t>
            </w:r>
          </w:p>
          <w:p w14:paraId="75E9FF7D" w14:textId="77777777" w:rsidR="0055270B" w:rsidRDefault="0055270B" w:rsidP="009D365D">
            <w:pPr>
              <w:pStyle w:val="Odlomakpopisa"/>
              <w:numPr>
                <w:ilvl w:val="0"/>
                <w:numId w:val="3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imenuje različite sadržaje iz svoje okoline kao produkt likovnog/vizualnog izražavanja.</w:t>
            </w:r>
          </w:p>
          <w:p w14:paraId="2CFB4CDB" w14:textId="77777777" w:rsidR="0055270B" w:rsidRPr="00021E9E" w:rsidRDefault="0055270B" w:rsidP="009D365D">
            <w:pPr>
              <w:pStyle w:val="Odlomakpopisa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FC03D82" w14:textId="77777777" w:rsidR="0055270B" w:rsidRPr="00F277AF" w:rsidRDefault="0055270B" w:rsidP="009D365D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</w:p>
          <w:p w14:paraId="4D0476CC" w14:textId="77777777" w:rsidR="0055270B" w:rsidRDefault="0055270B" w:rsidP="009D365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3F4E5065" w14:textId="77777777" w:rsidR="0055270B" w:rsidRDefault="0055270B" w:rsidP="009D365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3A6EF5D4" w14:textId="77777777" w:rsidR="0055270B" w:rsidRDefault="0055270B" w:rsidP="009D365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4DD99643" w14:textId="77777777" w:rsidR="0055270B" w:rsidRDefault="0055270B" w:rsidP="009D365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2F6676C9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Ostvarivanje 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navedenoga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ishoda se prati </w:t>
            </w:r>
          </w:p>
          <w:p w14:paraId="08E7CCD2" w14:textId="77777777" w:rsidR="0055270B" w:rsidRPr="00F277AF" w:rsidRDefault="0055270B" w:rsidP="009D365D">
            <w:pPr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i ne podliježe vrednovanju.</w:t>
            </w:r>
          </w:p>
        </w:tc>
      </w:tr>
    </w:tbl>
    <w:p w14:paraId="5EC53E42" w14:textId="77777777" w:rsidR="0055270B" w:rsidRDefault="0055270B" w:rsidP="0055270B">
      <w:pPr>
        <w:rPr>
          <w:rFonts w:cstheme="minorHAnsi"/>
          <w:sz w:val="24"/>
        </w:rPr>
      </w:pPr>
    </w:p>
    <w:p w14:paraId="4FF252BA" w14:textId="77777777" w:rsidR="00EE5319" w:rsidRDefault="00EE5319" w:rsidP="0055270B">
      <w:pPr>
        <w:rPr>
          <w:rFonts w:cstheme="minorHAnsi"/>
          <w:sz w:val="24"/>
        </w:rPr>
      </w:pPr>
    </w:p>
    <w:p w14:paraId="1E5C80DD" w14:textId="77777777" w:rsidR="00EE5319" w:rsidRDefault="00EE5319" w:rsidP="0055270B">
      <w:pPr>
        <w:rPr>
          <w:rFonts w:cstheme="minorHAnsi"/>
          <w:sz w:val="24"/>
        </w:rPr>
      </w:pPr>
    </w:p>
    <w:p w14:paraId="5DC86936" w14:textId="77777777" w:rsidR="00EE5319" w:rsidRDefault="00EE5319" w:rsidP="0055270B">
      <w:pPr>
        <w:rPr>
          <w:rFonts w:cstheme="minorHAnsi"/>
          <w:sz w:val="24"/>
        </w:rPr>
      </w:pPr>
    </w:p>
    <w:p w14:paraId="6C792F08" w14:textId="77777777" w:rsidR="00EE5319" w:rsidRDefault="00EE5319" w:rsidP="0055270B">
      <w:pPr>
        <w:rPr>
          <w:rFonts w:cstheme="minorHAnsi"/>
          <w:sz w:val="24"/>
        </w:rPr>
      </w:pPr>
    </w:p>
    <w:p w14:paraId="000E2DC3" w14:textId="77777777" w:rsidR="00EE5319" w:rsidRDefault="00EE5319" w:rsidP="0055270B">
      <w:pPr>
        <w:rPr>
          <w:rFonts w:cstheme="minorHAnsi"/>
          <w:sz w:val="24"/>
        </w:rPr>
      </w:pPr>
    </w:p>
    <w:p w14:paraId="3AFE3C06" w14:textId="77777777" w:rsidR="00EE5319" w:rsidRDefault="00EE5319" w:rsidP="0055270B">
      <w:pPr>
        <w:rPr>
          <w:rFonts w:cstheme="minorHAnsi"/>
          <w:sz w:val="24"/>
        </w:rPr>
      </w:pPr>
    </w:p>
    <w:p w14:paraId="46519623" w14:textId="77777777" w:rsidR="00EE5319" w:rsidRDefault="00EE5319" w:rsidP="0055270B">
      <w:pPr>
        <w:rPr>
          <w:rFonts w:cstheme="minorHAnsi"/>
          <w:sz w:val="24"/>
        </w:rPr>
      </w:pPr>
    </w:p>
    <w:p w14:paraId="42F989AB" w14:textId="77777777" w:rsidR="00EE5319" w:rsidRDefault="00EE5319" w:rsidP="0055270B">
      <w:pPr>
        <w:rPr>
          <w:rFonts w:cstheme="minorHAnsi"/>
          <w:sz w:val="24"/>
        </w:rPr>
      </w:pPr>
    </w:p>
    <w:p w14:paraId="7A232D80" w14:textId="77777777" w:rsidR="00EE5319" w:rsidRDefault="00EE5319" w:rsidP="0055270B">
      <w:pPr>
        <w:rPr>
          <w:rFonts w:cstheme="minorHAnsi"/>
          <w:sz w:val="24"/>
        </w:rPr>
      </w:pPr>
    </w:p>
    <w:p w14:paraId="3295732C" w14:textId="77777777" w:rsidR="00EE5319" w:rsidRDefault="00EE5319" w:rsidP="0055270B">
      <w:pPr>
        <w:rPr>
          <w:rFonts w:cstheme="minorHAnsi"/>
          <w:sz w:val="24"/>
        </w:rPr>
      </w:pPr>
    </w:p>
    <w:p w14:paraId="2A703993" w14:textId="7E50121D" w:rsidR="0055270B" w:rsidRDefault="00290500" w:rsidP="0055270B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 </w:t>
      </w:r>
      <w:r w:rsidR="0055270B">
        <w:rPr>
          <w:rFonts w:cstheme="minorHAnsi"/>
          <w:sz w:val="24"/>
        </w:rPr>
        <w:t xml:space="preserve"> </w:t>
      </w:r>
      <w:r w:rsidR="0055270B" w:rsidRPr="00E278F5">
        <w:rPr>
          <w:rFonts w:cstheme="minorHAnsi"/>
          <w:b/>
          <w:sz w:val="24"/>
        </w:rPr>
        <w:t>Odgojni učinci rada</w:t>
      </w:r>
      <w:r w:rsidR="0055270B"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55270B" w:rsidRPr="00C26F95" w14:paraId="19CAB4F3" w14:textId="77777777" w:rsidTr="009D365D">
        <w:tc>
          <w:tcPr>
            <w:tcW w:w="426" w:type="dxa"/>
            <w:shd w:val="clear" w:color="auto" w:fill="A8D08D" w:themeFill="accent6" w:themeFillTint="99"/>
          </w:tcPr>
          <w:p w14:paraId="2E5D8708" w14:textId="77777777"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14:paraId="55121473" w14:textId="77777777" w:rsidR="0055270B" w:rsidRPr="00C26F95" w:rsidRDefault="0055270B" w:rsidP="009D365D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31A751C0" w14:textId="77777777"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AF801A5" w14:textId="77777777"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17642169" w14:textId="77777777"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77628664" w14:textId="77777777"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55270B" w:rsidRPr="00C26F95" w14:paraId="27339FBE" w14:textId="77777777" w:rsidTr="009D365D">
        <w:trPr>
          <w:cantSplit/>
          <w:trHeight w:val="1134"/>
        </w:trPr>
        <w:tc>
          <w:tcPr>
            <w:tcW w:w="426" w:type="dxa"/>
            <w:textDirection w:val="btLr"/>
          </w:tcPr>
          <w:p w14:paraId="108C8341" w14:textId="77777777" w:rsidR="0055270B" w:rsidRPr="00EF074F" w:rsidRDefault="0055270B" w:rsidP="009D365D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598" w:type="dxa"/>
          </w:tcPr>
          <w:p w14:paraId="79941832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 n</w:t>
            </w:r>
            <w:r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poticaje.</w:t>
            </w:r>
          </w:p>
          <w:p w14:paraId="41713039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2E53D080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60729783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272B74B4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4928D763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3EDBBB12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0EA46DAB" w14:textId="77777777" w:rsidR="0055270B" w:rsidRPr="00A8511F" w:rsidRDefault="0055270B" w:rsidP="009D365D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55100193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6219570A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012D1764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39E71B5D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721195ED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27B193EB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62846AB9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0CFF1892" w14:textId="77777777" w:rsidR="0055270B" w:rsidRPr="00604B0A" w:rsidRDefault="0055270B" w:rsidP="009D365D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315E58F4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B876029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6380BE5D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5D13DBD6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5DE589B7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  <w:p w14:paraId="49E11DAD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5C3C5AC6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12735179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6D0945E1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17CAA80D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549DAFFF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  <w:p w14:paraId="4075A918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7CE4E74A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7489FF76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6D1A3C30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283F40D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3B365EE1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14:paraId="2FE2B482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0283FE90" w14:textId="77777777" w:rsidR="0055270B" w:rsidRDefault="0055270B" w:rsidP="0055270B">
      <w:pPr>
        <w:rPr>
          <w:rFonts w:cstheme="minorHAnsi"/>
        </w:rPr>
      </w:pPr>
    </w:p>
    <w:p w14:paraId="1CC9992E" w14:textId="77777777" w:rsidR="0055270B" w:rsidRDefault="0055270B" w:rsidP="0055270B">
      <w:pPr>
        <w:rPr>
          <w:rFonts w:cstheme="minorHAnsi"/>
        </w:rPr>
      </w:pPr>
    </w:p>
    <w:p w14:paraId="596B926F" w14:textId="55019793" w:rsidR="0021611F" w:rsidRDefault="0021611F" w:rsidP="0021611F">
      <w:pPr>
        <w:pStyle w:val="box459587"/>
        <w:ind w:firstLine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EDDA0B1" w14:textId="77777777" w:rsidR="0021611F" w:rsidRDefault="0021611F" w:rsidP="0021611F">
      <w:pPr>
        <w:pStyle w:val="box459587"/>
        <w:ind w:firstLine="357"/>
        <w:jc w:val="both"/>
        <w:rPr>
          <w:rFonts w:asciiTheme="minorHAnsi" w:hAnsiTheme="minorHAnsi" w:cstheme="minorHAnsi"/>
        </w:rPr>
      </w:pPr>
      <w:r w:rsidRPr="00904D38">
        <w:rPr>
          <w:rFonts w:asciiTheme="minorHAnsi" w:hAnsiTheme="minorHAnsi" w:cstheme="minorHAnsi"/>
        </w:rPr>
        <w:t xml:space="preserve">Nakon cjelogodišnjeg praćenja zadatak učitelja je donijeti zaključnu ocjenu. Ona nije niti treba biti  aritmetička sredina pojedinačnih ocjena već se oblikuje temeljem svih prikupljenih informacija o ostvarivanju odgojno-obrazovnih ishoda. Kako se svi su elementi vrednovanja po svim nastavnim predmetima isprepliću, tako su i jednako vrijedni pri donošenju zaključne ocjene. </w:t>
      </w:r>
    </w:p>
    <w:p w14:paraId="5622C8C5" w14:textId="77777777" w:rsidR="0055270B" w:rsidRDefault="0055270B" w:rsidP="0055270B">
      <w:pPr>
        <w:rPr>
          <w:rFonts w:cstheme="minorHAnsi"/>
        </w:rPr>
      </w:pPr>
    </w:p>
    <w:p w14:paraId="0F7D1D83" w14:textId="77777777" w:rsidR="0055270B" w:rsidRDefault="0055270B" w:rsidP="0055270B">
      <w:pPr>
        <w:rPr>
          <w:rFonts w:cstheme="minorHAnsi"/>
        </w:rPr>
      </w:pPr>
    </w:p>
    <w:p w14:paraId="19100C73" w14:textId="77777777" w:rsidR="0055270B" w:rsidRPr="00997EE6" w:rsidRDefault="0055270B" w:rsidP="0055270B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GLAZBENA KULTURA</w:t>
      </w:r>
    </w:p>
    <w:p w14:paraId="17BA6089" w14:textId="77777777" w:rsidR="0055270B" w:rsidRPr="006D70D8" w:rsidRDefault="0055270B" w:rsidP="0055270B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6D70D8">
        <w:rPr>
          <w:rFonts w:eastAsia="Times New Roman" w:cstheme="minorHAnsi"/>
          <w:b/>
          <w:i/>
          <w:sz w:val="32"/>
          <w:szCs w:val="24"/>
          <w:lang w:eastAsia="hr-HR"/>
        </w:rPr>
        <w:t>Domene</w:t>
      </w:r>
    </w:p>
    <w:p w14:paraId="6416298E" w14:textId="77777777" w:rsidR="0055270B" w:rsidRPr="006D70D8" w:rsidRDefault="0055270B" w:rsidP="0055270B">
      <w:pPr>
        <w:pStyle w:val="Odlomakpopisa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A: Slušanje i upoznavanje glazbe</w:t>
      </w:r>
    </w:p>
    <w:p w14:paraId="414518DC" w14:textId="77777777" w:rsidR="0055270B" w:rsidRPr="006D70D8" w:rsidRDefault="0055270B" w:rsidP="0055270B">
      <w:pPr>
        <w:pStyle w:val="Odlomakpopisa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B: Izražavanje glazbom i uz glazbu</w:t>
      </w:r>
    </w:p>
    <w:p w14:paraId="12D77575" w14:textId="77777777" w:rsidR="0055270B" w:rsidRPr="006D70D8" w:rsidRDefault="0055270B" w:rsidP="0055270B">
      <w:pPr>
        <w:pStyle w:val="Odlomakpopisa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C: Glazba u kontekstu</w:t>
      </w:r>
    </w:p>
    <w:p w14:paraId="6EC1D28E" w14:textId="77777777" w:rsidR="0055270B" w:rsidRPr="006D70D8" w:rsidRDefault="0055270B" w:rsidP="0055270B">
      <w:pPr>
        <w:pStyle w:val="box459484"/>
        <w:rPr>
          <w:rFonts w:asciiTheme="minorHAnsi" w:hAnsiTheme="minorHAnsi" w:cstheme="minorHAnsi"/>
          <w:b/>
          <w:i/>
          <w:sz w:val="28"/>
        </w:rPr>
      </w:pPr>
      <w:r w:rsidRPr="006D70D8">
        <w:rPr>
          <w:rFonts w:asciiTheme="minorHAnsi" w:hAnsiTheme="minorHAnsi" w:cstheme="minorHAnsi"/>
          <w:b/>
          <w:i/>
          <w:sz w:val="28"/>
        </w:rPr>
        <w:t>Obvezni elementi vrednovanja u 1. razredu OŠ su:</w:t>
      </w:r>
    </w:p>
    <w:p w14:paraId="1CB7959D" w14:textId="77777777" w:rsidR="0055270B" w:rsidRPr="006D70D8" w:rsidRDefault="0055270B" w:rsidP="0055270B">
      <w:pPr>
        <w:pStyle w:val="box459484"/>
        <w:numPr>
          <w:ilvl w:val="0"/>
          <w:numId w:val="18"/>
        </w:numPr>
        <w:rPr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Slušanje i poznavanje glazbe</w:t>
      </w:r>
    </w:p>
    <w:p w14:paraId="49F35D9C" w14:textId="77777777" w:rsidR="0055270B" w:rsidRDefault="0055270B" w:rsidP="0055270B">
      <w:pPr>
        <w:pStyle w:val="box459484"/>
        <w:numPr>
          <w:ilvl w:val="0"/>
          <w:numId w:val="18"/>
        </w:numPr>
        <w:rPr>
          <w:rStyle w:val="kurziv"/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Izražavanje glazbom i uz glazbu</w:t>
      </w:r>
    </w:p>
    <w:p w14:paraId="75E7B2AA" w14:textId="3AF086F1" w:rsidR="00EE5319" w:rsidRPr="006414AD" w:rsidRDefault="00290500" w:rsidP="0055270B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>
        <w:rPr>
          <w:rStyle w:val="eop"/>
          <w:rFonts w:asciiTheme="minorHAnsi" w:hAnsiTheme="minorHAnsi" w:cstheme="minorHAnsi"/>
          <w:b/>
          <w:sz w:val="28"/>
        </w:rPr>
        <w:t xml:space="preserve"> </w:t>
      </w:r>
    </w:p>
    <w:p w14:paraId="54BE22D6" w14:textId="77777777" w:rsidR="0055270B" w:rsidRDefault="0055270B" w:rsidP="0055270B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Glazbena kultura učenici ostvaruju zadane ishode na najmanjoj razini ocjene dobar, stoga je, u navedene tri domene i napravljeno razvrstavanje postignuća od odličnog do dobar. </w:t>
      </w:r>
    </w:p>
    <w:p w14:paraId="1D4B47FB" w14:textId="77777777" w:rsidR="0055270B" w:rsidRDefault="0055270B" w:rsidP="0055270B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Glazbena kultura naglasak na odgojnoj komponenti, te je  </w:t>
      </w:r>
      <w:r w:rsidRPr="003F32D3">
        <w:rPr>
          <w:rFonts w:cstheme="minorHAnsi"/>
          <w:sz w:val="24"/>
        </w:rPr>
        <w:t>važniji proces od krajnjeg rezultata jer postignuće u tim aktivnostima ovisi o glazbenim</w:t>
      </w:r>
      <w:r w:rsidRPr="003F32D3">
        <w:rPr>
          <w:sz w:val="28"/>
          <w:szCs w:val="24"/>
        </w:rPr>
        <w:t xml:space="preserve"> </w:t>
      </w:r>
      <w:r>
        <w:rPr>
          <w:sz w:val="24"/>
          <w:szCs w:val="24"/>
        </w:rPr>
        <w:t>sposobnostima učenika, u praksi se pokazalo kako su odgojni učinci rada jedan od bitnih sastavnica u vrednovanju,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(mogućnost koja je napomenuta i u Kurikulumu) 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6C1532A9" w14:textId="77777777" w:rsidR="0055270B" w:rsidRDefault="0055270B" w:rsidP="0055270B">
      <w:pPr>
        <w:ind w:firstLine="360"/>
        <w:jc w:val="both"/>
        <w:rPr>
          <w:rFonts w:cstheme="minorHAnsi"/>
          <w:sz w:val="24"/>
        </w:rPr>
      </w:pPr>
    </w:p>
    <w:p w14:paraId="04456C5E" w14:textId="77777777" w:rsidR="0055270B" w:rsidRDefault="0055270B" w:rsidP="0055270B">
      <w:pPr>
        <w:ind w:firstLine="360"/>
        <w:jc w:val="both"/>
        <w:rPr>
          <w:rFonts w:cstheme="minorHAnsi"/>
          <w:sz w:val="24"/>
        </w:rPr>
      </w:pPr>
    </w:p>
    <w:p w14:paraId="765B0612" w14:textId="77777777" w:rsidR="00EE5319" w:rsidRDefault="00EE5319" w:rsidP="0055270B">
      <w:pPr>
        <w:ind w:firstLine="360"/>
        <w:jc w:val="both"/>
        <w:rPr>
          <w:rFonts w:cstheme="minorHAnsi"/>
          <w:sz w:val="24"/>
        </w:rPr>
      </w:pPr>
    </w:p>
    <w:p w14:paraId="1D04DC06" w14:textId="3875AF5B" w:rsidR="0055270B" w:rsidRDefault="0055270B" w:rsidP="0055270B">
      <w:pPr>
        <w:ind w:firstLine="360"/>
        <w:jc w:val="both"/>
        <w:rPr>
          <w:rFonts w:cstheme="minorHAnsi"/>
          <w:sz w:val="24"/>
        </w:rPr>
      </w:pPr>
    </w:p>
    <w:p w14:paraId="15D50DCD" w14:textId="77777777" w:rsidR="00290500" w:rsidRDefault="00290500" w:rsidP="0055270B">
      <w:pPr>
        <w:ind w:firstLine="360"/>
        <w:jc w:val="both"/>
        <w:rPr>
          <w:rFonts w:cstheme="minorHAnsi"/>
          <w:sz w:val="24"/>
        </w:rPr>
      </w:pPr>
    </w:p>
    <w:p w14:paraId="5E7992D7" w14:textId="77777777" w:rsidR="0055270B" w:rsidRDefault="0055270B" w:rsidP="0055270B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55270B" w:rsidRPr="00B4176C" w14:paraId="0BAC528A" w14:textId="77777777" w:rsidTr="009D365D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0338F0" w14:textId="77777777" w:rsidR="0055270B" w:rsidRPr="00921CDC" w:rsidRDefault="0055270B" w:rsidP="009D365D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DOMENA A. SLUŠANJE I UPOZNAVANJE GLAZBE</w:t>
            </w:r>
          </w:p>
        </w:tc>
      </w:tr>
      <w:tr w:rsidR="0055270B" w:rsidRPr="00B4176C" w14:paraId="7DE7F5AA" w14:textId="77777777" w:rsidTr="009D365D">
        <w:tc>
          <w:tcPr>
            <w:tcW w:w="15735" w:type="dxa"/>
            <w:gridSpan w:val="4"/>
            <w:shd w:val="clear" w:color="auto" w:fill="DEEAF6" w:themeFill="accent1" w:themeFillTint="33"/>
            <w:vAlign w:val="center"/>
          </w:tcPr>
          <w:p w14:paraId="6CE73BA4" w14:textId="77777777"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A.2.1. Učenik poznaje određeni broj skladbi.</w:t>
            </w:r>
          </w:p>
        </w:tc>
      </w:tr>
      <w:tr w:rsidR="0055270B" w:rsidRPr="005A1FCA" w14:paraId="0085FBD1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6C87AF6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1422011E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79195E4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7303C4C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5A1FCA" w14:paraId="0E1215C1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auto"/>
          </w:tcPr>
          <w:p w14:paraId="2F1A29FD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oznaje određeni broj kraćih skladbi (cjelovite skladbe, stavci ili ulomci) različitih vrsta glazbe (klasična, tradicijska,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opularna, jazz, filmska glazba)</w:t>
            </w:r>
          </w:p>
        </w:tc>
        <w:tc>
          <w:tcPr>
            <w:tcW w:w="3597" w:type="dxa"/>
            <w:shd w:val="clear" w:color="auto" w:fill="auto"/>
          </w:tcPr>
          <w:p w14:paraId="19C99712" w14:textId="77777777" w:rsidR="0055270B" w:rsidRPr="000D3C4E" w:rsidRDefault="0055270B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dijelova skladbi </w:t>
            </w:r>
            <w:r w:rsidR="005679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vrsta glazbe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ali ih nije u mogućnosti razvrstati po navedenim stilovima.</w:t>
            </w:r>
          </w:p>
        </w:tc>
        <w:tc>
          <w:tcPr>
            <w:tcW w:w="4237" w:type="dxa"/>
            <w:shd w:val="clear" w:color="auto" w:fill="auto"/>
          </w:tcPr>
          <w:p w14:paraId="65B54971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  <w:shd w:val="clear" w:color="auto" w:fill="auto"/>
          </w:tcPr>
          <w:p w14:paraId="76CF6993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55270B" w:rsidRPr="00B4176C" w14:paraId="39CE98AA" w14:textId="77777777" w:rsidTr="009D365D">
        <w:tc>
          <w:tcPr>
            <w:tcW w:w="15735" w:type="dxa"/>
            <w:gridSpan w:val="4"/>
            <w:tcBorders>
              <w:top w:val="single" w:sz="4" w:space="0" w:color="auto"/>
              <w:bottom w:val="nil"/>
            </w:tcBorders>
            <w:shd w:val="clear" w:color="auto" w:fill="DEEAF6" w:themeFill="accent1" w:themeFillTint="33"/>
            <w:vAlign w:val="center"/>
          </w:tcPr>
          <w:p w14:paraId="66D94F93" w14:textId="77777777"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A.2.2. Učenik temeljem slušanja, razlikuje pojedine glazbeno-izražajne sastavnice.</w:t>
            </w:r>
          </w:p>
        </w:tc>
      </w:tr>
      <w:tr w:rsidR="0055270B" w:rsidRPr="005A1FCA" w14:paraId="463105C1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5C37891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76F51F1A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4B70CC6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6D71EA29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0ED7C7AE" w14:textId="77777777" w:rsidTr="009D365D">
        <w:tc>
          <w:tcPr>
            <w:tcW w:w="3403" w:type="dxa"/>
            <w:tcBorders>
              <w:bottom w:val="nil"/>
              <w:right w:val="double" w:sz="12" w:space="0" w:color="auto"/>
            </w:tcBorders>
            <w:vAlign w:val="center"/>
          </w:tcPr>
          <w:p w14:paraId="61B69574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14:paraId="349062E6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metar/dobe</w:t>
            </w:r>
          </w:p>
          <w:p w14:paraId="222EF0A4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14:paraId="7DD28A4F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14:paraId="1110E486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14:paraId="501BAAD7" w14:textId="77777777" w:rsidR="0055270B" w:rsidRPr="006560B8" w:rsidRDefault="0055270B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boja/izvođači.</w:t>
            </w:r>
          </w:p>
        </w:tc>
        <w:tc>
          <w:tcPr>
            <w:tcW w:w="3597" w:type="dxa"/>
            <w:tcBorders>
              <w:bottom w:val="nil"/>
            </w:tcBorders>
          </w:tcPr>
          <w:p w14:paraId="5075E2DB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14:paraId="558CC2D9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14:paraId="141BF020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55270B" w:rsidRPr="00B4176C" w14:paraId="2A10E66D" w14:textId="77777777" w:rsidTr="009D365D">
        <w:tc>
          <w:tcPr>
            <w:tcW w:w="15735" w:type="dxa"/>
            <w:gridSpan w:val="4"/>
            <w:shd w:val="clear" w:color="auto" w:fill="C5E0B3" w:themeFill="accent6" w:themeFillTint="66"/>
            <w:vAlign w:val="center"/>
          </w:tcPr>
          <w:p w14:paraId="07141FB4" w14:textId="77777777" w:rsidR="0055270B" w:rsidRPr="00E4257C" w:rsidRDefault="0055270B" w:rsidP="009D365D">
            <w:pPr>
              <w:ind w:left="82"/>
              <w:jc w:val="center"/>
              <w:rPr>
                <w:rFonts w:eastAsia="Times New Roman" w:cstheme="minorHAnsi"/>
                <w:b/>
                <w:color w:val="FF0000"/>
                <w:sz w:val="28"/>
                <w:szCs w:val="24"/>
                <w:lang w:eastAsia="hr-HR"/>
              </w:rPr>
            </w:pPr>
            <w:r w:rsidRPr="00E4257C">
              <w:rPr>
                <w:rFonts w:eastAsia="Times New Roman" w:cstheme="minorHAnsi"/>
                <w:b/>
                <w:color w:val="FF0000"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55270B" w:rsidRPr="00B4176C" w14:paraId="6431A9F4" w14:textId="77777777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564B99D" w14:textId="77777777"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B.2.1. Učenik sudjeluje u zajedničkoj izvedbi glazbe.</w:t>
            </w:r>
          </w:p>
        </w:tc>
      </w:tr>
      <w:tr w:rsidR="0055270B" w:rsidRPr="005A1FCA" w14:paraId="12A2404F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  <w:vAlign w:val="center"/>
          </w:tcPr>
          <w:p w14:paraId="6051E163" w14:textId="77777777" w:rsidR="0055270B" w:rsidRPr="00E4257C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3597" w:type="dxa"/>
          </w:tcPr>
          <w:p w14:paraId="40407472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03C01F52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7C7E4176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16CD13E1" w14:textId="77777777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7589D4A9" w14:textId="77777777" w:rsidR="0055270B" w:rsidRPr="00294854" w:rsidRDefault="0055270B" w:rsidP="009D365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ničku izvedbu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43B05FEA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605C6C0C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54A9F29B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55270B" w:rsidRPr="00B4176C" w14:paraId="5C881B00" w14:textId="77777777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48063F9" w14:textId="77777777"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4257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B.2.2. Učenik pjeva/izvodi pjesme i brojalice.</w:t>
            </w:r>
          </w:p>
        </w:tc>
      </w:tr>
      <w:tr w:rsidR="0055270B" w:rsidRPr="005A1FCA" w14:paraId="1A370E1E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6C80BD24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1E50EBB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B72F120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399469F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0F6A8F6B" w14:textId="77777777" w:rsidTr="0056792C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D254BE5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tempo, visina tona, dinamika)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2ADD7678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jeva/izvodi pjesme i brojalice i pritom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uvažavajući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D16B11D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A955F01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55270B" w:rsidRPr="00B4176C" w14:paraId="31F460E2" w14:textId="77777777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60CBE7C" w14:textId="77777777" w:rsidR="0055270B" w:rsidRPr="004F1672" w:rsidRDefault="0055270B" w:rsidP="009D365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B.2.3. Učenik izvodi glazbene igre uz pjevanje, slušanje glazbe i pokret uz glazbu.</w:t>
            </w:r>
          </w:p>
        </w:tc>
      </w:tr>
      <w:tr w:rsidR="0055270B" w:rsidRPr="005A1FCA" w14:paraId="35251723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07357CAC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9FC794D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55C635E5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00E7180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1C5B4A32" w14:textId="77777777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AF5792C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zvodi glazbene igre uz pjevanje, s tonovima/melodijama /ritmovima, uz slušanje glazbe te prati glazbu pokretom, a pritom opaža i uvažav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glazbeno-izražajne sastavnice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6636768E" w14:textId="77777777" w:rsidR="0055270B" w:rsidRDefault="0055270B" w:rsidP="009D365D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26F233D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CA7CC75" w14:textId="77777777" w:rsidR="0055270B" w:rsidRPr="00A658D1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55270B" w:rsidRPr="00B4176C" w14:paraId="29B96645" w14:textId="77777777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53A21A6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B.2.4. Učenik stvara/improvizira melodijske i ritamske cjeline </w:t>
            </w:r>
          </w:p>
          <w:p w14:paraId="5229D411" w14:textId="77777777" w:rsidR="0055270B" w:rsidRPr="004F1672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te svira uz pjesme/brojalice koje izvodi.</w:t>
            </w:r>
          </w:p>
        </w:tc>
      </w:tr>
      <w:tr w:rsidR="0055270B" w:rsidRPr="005A1FCA" w14:paraId="169CF977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8953397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1EE90F7C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E03C38A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1716784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69FD6762" w14:textId="77777777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1F1AFAC9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stvara/improvizira melodijske i ritamske cjeline pjevanjem, pokretom/plesom, pljeskanjem, lupkanje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m, koračanjem i/ili udaraljkama</w:t>
            </w:r>
          </w:p>
          <w:p w14:paraId="6913BF78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5A53F41" w14:textId="77777777" w:rsidR="0055270B" w:rsidRPr="007405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F78603B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68107313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A1B9038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14:paraId="6E7898E5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38E8041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2CDB0938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5270B" w:rsidRPr="00B4176C" w14:paraId="5623F53A" w14:textId="77777777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397403BA" w14:textId="77777777" w:rsidR="0055270B" w:rsidRPr="007405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32BFCA57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ne nepravilan i često nenamjenski 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2C2484C" w14:textId="77777777" w:rsidR="0055270B" w:rsidRPr="000D3C4E" w:rsidRDefault="0055270B" w:rsidP="009D365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725C332B" w14:textId="77777777" w:rsidR="0055270B" w:rsidRPr="000D3C4E" w:rsidRDefault="0055270B" w:rsidP="009D365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tjeloglazbom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55270B" w:rsidRPr="00B4176C" w14:paraId="21724F17" w14:textId="77777777" w:rsidTr="009D365D">
        <w:tc>
          <w:tcPr>
            <w:tcW w:w="15735" w:type="dxa"/>
            <w:gridSpan w:val="4"/>
            <w:shd w:val="clear" w:color="auto" w:fill="C5E0B3" w:themeFill="accent6" w:themeFillTint="66"/>
          </w:tcPr>
          <w:p w14:paraId="3C83A589" w14:textId="77777777" w:rsidR="0055270B" w:rsidRPr="00921CDC" w:rsidRDefault="0055270B" w:rsidP="009D365D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55270B" w:rsidRPr="00B4176C" w14:paraId="1983FF1F" w14:textId="77777777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950E26C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ISHOD: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C.2.1. Učenik na osnovu slušanja glazbe i aktivnog muziciranja </w:t>
            </w:r>
          </w:p>
          <w:p w14:paraId="6F0B247F" w14:textId="77777777"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prepoznaje različite uloge glazbe.</w:t>
            </w:r>
          </w:p>
        </w:tc>
      </w:tr>
      <w:tr w:rsidR="0055270B" w:rsidRPr="005A1FCA" w14:paraId="1672FF68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7DEF9C9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402196B2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39EFC1C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653AA905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2B097358" w14:textId="77777777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54BD0369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a osnovu slušanja glazbe i aktivnog muziciranja prepoznaje različite uloge glazbe (svečan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glazba, glazba za ples i sl.)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7238A9AF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2D296EA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63F437B1" w14:textId="77777777" w:rsidR="0055270B" w:rsidRPr="001E11F1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14:paraId="249AD2FC" w14:textId="77777777" w:rsidR="0055270B" w:rsidRDefault="0055270B" w:rsidP="0055270B">
      <w:pPr>
        <w:rPr>
          <w:sz w:val="24"/>
          <w:szCs w:val="24"/>
        </w:rPr>
      </w:pPr>
    </w:p>
    <w:p w14:paraId="629CC31E" w14:textId="72D44523" w:rsidR="0055270B" w:rsidRDefault="00290500" w:rsidP="0055270B">
      <w:pPr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 xml:space="preserve"> </w:t>
      </w:r>
      <w:r w:rsidR="0055270B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 xml:space="preserve"> </w:t>
      </w:r>
      <w:r w:rsidR="0055270B">
        <w:rPr>
          <w:rFonts w:cstheme="minorHAnsi"/>
          <w:sz w:val="24"/>
        </w:rPr>
        <w:t xml:space="preserve"> </w:t>
      </w:r>
      <w:r w:rsidR="0055270B" w:rsidRPr="00E278F5">
        <w:rPr>
          <w:rFonts w:cstheme="minorHAnsi"/>
          <w:b/>
          <w:sz w:val="24"/>
        </w:rPr>
        <w:t>Odgojni učinci rada</w:t>
      </w:r>
      <w:r w:rsidR="0055270B">
        <w:rPr>
          <w:rFonts w:cstheme="minorHAnsi"/>
          <w:sz w:val="24"/>
        </w:rPr>
        <w:t>.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55270B" w:rsidRPr="00657F4B" w14:paraId="6D5A30A2" w14:textId="77777777" w:rsidTr="009D365D">
        <w:tc>
          <w:tcPr>
            <w:tcW w:w="425" w:type="dxa"/>
            <w:shd w:val="clear" w:color="auto" w:fill="A8D08D" w:themeFill="accent6" w:themeFillTint="99"/>
          </w:tcPr>
          <w:p w14:paraId="32F6513B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14:paraId="2E971D86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6547664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214EDCEE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97E6103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305CA607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55270B" w:rsidRPr="00C26F95" w14:paraId="7090E62D" w14:textId="77777777" w:rsidTr="009D365D">
        <w:trPr>
          <w:cantSplit/>
          <w:trHeight w:val="1134"/>
        </w:trPr>
        <w:tc>
          <w:tcPr>
            <w:tcW w:w="425" w:type="dxa"/>
            <w:textDirection w:val="btLr"/>
          </w:tcPr>
          <w:p w14:paraId="3808ABBE" w14:textId="77777777" w:rsidR="0055270B" w:rsidRPr="00EF074F" w:rsidRDefault="0055270B" w:rsidP="009D365D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315" w:type="dxa"/>
          </w:tcPr>
          <w:p w14:paraId="3FB15949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14:paraId="11BB2761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53E27041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30F95A69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690E3E17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6270F14A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21E5842B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7D0C28C1" w14:textId="77777777" w:rsidR="0055270B" w:rsidRPr="00A8511F" w:rsidRDefault="0055270B" w:rsidP="009D365D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56846AB9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30FF29BA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47F09B56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7484191E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0AC47CCD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2EF48357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755F634A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6771010C" w14:textId="77777777" w:rsidR="0055270B" w:rsidRPr="00604B0A" w:rsidRDefault="0055270B" w:rsidP="009D365D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75420A3D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18FC10C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02ED98A5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700596A8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21719085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  <w:p w14:paraId="1CC2159C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5CC3CC99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5E8CFBFF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61AC4D7C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2A2584CF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7C64CF37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  <w:p w14:paraId="426E5EE7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1F3B8961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4A121053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320921EF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367A93D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5AD453B6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14:paraId="1E9C630F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676A5D25" w14:textId="7A0D968E" w:rsidR="0021611F" w:rsidRDefault="0021611F" w:rsidP="0021611F">
      <w:pPr>
        <w:pStyle w:val="box459587"/>
        <w:jc w:val="both"/>
        <w:rPr>
          <w:rFonts w:asciiTheme="minorHAnsi" w:hAnsiTheme="minorHAnsi" w:cstheme="minorHAnsi"/>
        </w:rPr>
      </w:pPr>
    </w:p>
    <w:p w14:paraId="76845324" w14:textId="77777777" w:rsidR="0021611F" w:rsidRDefault="0021611F" w:rsidP="0021611F">
      <w:pPr>
        <w:pStyle w:val="box459587"/>
        <w:ind w:firstLine="357"/>
        <w:jc w:val="both"/>
        <w:rPr>
          <w:rFonts w:asciiTheme="minorHAnsi" w:hAnsiTheme="minorHAnsi" w:cstheme="minorHAnsi"/>
        </w:rPr>
      </w:pPr>
      <w:r w:rsidRPr="00904D38">
        <w:rPr>
          <w:rFonts w:asciiTheme="minorHAnsi" w:hAnsiTheme="minorHAnsi" w:cstheme="minorHAnsi"/>
        </w:rPr>
        <w:t xml:space="preserve">Nakon cjelogodišnjeg praćenja zadatak učitelja je donijeti zaključnu ocjenu. Ona nije niti treba biti  aritmetička sredina pojedinačnih ocjena već se oblikuje temeljem svih prikupljenih informacija o ostvarivanju odgojno-obrazovnih ishoda. Kako se svi su elementi vrednovanja po svim nastavnim predmetima isprepliću, tako su i jednako vrijedni pri donošenju zaključne ocjene. </w:t>
      </w:r>
    </w:p>
    <w:p w14:paraId="48B4ED9B" w14:textId="632E0B66" w:rsidR="0056792C" w:rsidRDefault="0056792C" w:rsidP="0055270B">
      <w:pPr>
        <w:rPr>
          <w:rFonts w:cstheme="minorHAnsi"/>
          <w:sz w:val="24"/>
        </w:rPr>
      </w:pPr>
    </w:p>
    <w:p w14:paraId="78782962" w14:textId="34D892EF" w:rsidR="00F30FB1" w:rsidRDefault="00F30FB1" w:rsidP="0055270B">
      <w:pPr>
        <w:rPr>
          <w:rFonts w:cstheme="minorHAnsi"/>
          <w:sz w:val="24"/>
        </w:rPr>
      </w:pPr>
    </w:p>
    <w:p w14:paraId="738997E3" w14:textId="0094E118" w:rsidR="00F30FB1" w:rsidRDefault="00F30FB1" w:rsidP="0055270B">
      <w:pPr>
        <w:rPr>
          <w:rFonts w:cstheme="minorHAnsi"/>
          <w:sz w:val="24"/>
        </w:rPr>
      </w:pPr>
    </w:p>
    <w:p w14:paraId="6A8C127C" w14:textId="77777777" w:rsidR="00F30FB1" w:rsidRDefault="00F30FB1" w:rsidP="0055270B">
      <w:pPr>
        <w:rPr>
          <w:rFonts w:cstheme="minorHAnsi"/>
          <w:sz w:val="24"/>
        </w:rPr>
      </w:pPr>
    </w:p>
    <w:p w14:paraId="600C26AA" w14:textId="77777777" w:rsidR="0056792C" w:rsidRDefault="0056792C" w:rsidP="0055270B">
      <w:pPr>
        <w:rPr>
          <w:rFonts w:cstheme="minorHAnsi"/>
          <w:sz w:val="24"/>
        </w:rPr>
      </w:pPr>
    </w:p>
    <w:p w14:paraId="4D3437B3" w14:textId="77777777" w:rsidR="00E7332F" w:rsidRPr="00997EE6" w:rsidRDefault="00E7332F" w:rsidP="00E7332F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MATEMATIKA</w:t>
      </w:r>
    </w:p>
    <w:p w14:paraId="6749B61A" w14:textId="77777777" w:rsidR="00E7332F" w:rsidRPr="006D70D8" w:rsidRDefault="00E7332F" w:rsidP="00E7332F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Domene  u nastavnome predmetu Matematika jesu:</w:t>
      </w:r>
    </w:p>
    <w:p w14:paraId="11DBE8C0" w14:textId="77777777"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brojevi</w:t>
      </w:r>
    </w:p>
    <w:p w14:paraId="3C7CD768" w14:textId="77777777"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algebra i funkcije</w:t>
      </w:r>
    </w:p>
    <w:p w14:paraId="1C607977" w14:textId="77777777"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oblik i prostor</w:t>
      </w:r>
    </w:p>
    <w:p w14:paraId="3C20850D" w14:textId="77777777"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mjerenje</w:t>
      </w:r>
    </w:p>
    <w:p w14:paraId="469D0DC0" w14:textId="77777777"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podatci, statistika i vjerojatnost</w:t>
      </w:r>
    </w:p>
    <w:p w14:paraId="12256A46" w14:textId="77777777" w:rsidR="00E7332F" w:rsidRPr="006D70D8" w:rsidRDefault="00E7332F" w:rsidP="00E7332F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Elementi vrednovanja u nastavnome predmetu Matematika jesu:</w:t>
      </w:r>
    </w:p>
    <w:p w14:paraId="406ACC02" w14:textId="77777777" w:rsidR="00E7332F" w:rsidRPr="006D70D8" w:rsidRDefault="00E7332F" w:rsidP="00E7332F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1. Usvojenost znanja i vještina:</w:t>
      </w:r>
    </w:p>
    <w:p w14:paraId="5C2134A1" w14:textId="77777777"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opisuje matematičke pojmove</w:t>
      </w:r>
    </w:p>
    <w:p w14:paraId="00ECDE68" w14:textId="77777777"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odabire odgovarajuće i matematički ispravne procedure te ih provodi</w:t>
      </w:r>
    </w:p>
    <w:p w14:paraId="1A1CEE10" w14:textId="77777777"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rezultata</w:t>
      </w:r>
    </w:p>
    <w:p w14:paraId="62E58AB8" w14:textId="77777777"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upotrebljava i povezuje matematičke koncepte.</w:t>
      </w:r>
    </w:p>
    <w:p w14:paraId="1B078EF3" w14:textId="77777777" w:rsidR="00E7332F" w:rsidRPr="006D70D8" w:rsidRDefault="00E7332F" w:rsidP="00E7332F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2. Matematička komunikacija:</w:t>
      </w:r>
    </w:p>
    <w:p w14:paraId="0C03B0D6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jezikom (standardni matematički simboli, zapisi i terminologija) pri usmenome i pisanome izražavanju</w:t>
      </w:r>
    </w:p>
    <w:p w14:paraId="04A3A9D5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prikazima za predstavljanje podataka</w:t>
      </w:r>
    </w:p>
    <w:p w14:paraId="15B70AAD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prelazi između različitih matematičkih prikaza</w:t>
      </w:r>
    </w:p>
    <w:p w14:paraId="2A214E77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svoje razmišljanje iznosi cjelovitim, suvislim i sažetim matematičkim rečenicama</w:t>
      </w:r>
    </w:p>
    <w:p w14:paraId="5ACBE6DF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postavlja pitanja i odgovara na pitanja koja nadilaze opseg izvorno postavljenoga pitanja</w:t>
      </w:r>
    </w:p>
    <w:p w14:paraId="5B64E954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organizira informacije u logičku strukturu</w:t>
      </w:r>
    </w:p>
    <w:p w14:paraId="49582012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primjereno se koristi tehnologijom.</w:t>
      </w:r>
    </w:p>
    <w:p w14:paraId="54D3233C" w14:textId="77777777" w:rsidR="00E7332F" w:rsidRPr="006D70D8" w:rsidRDefault="00E7332F" w:rsidP="00E7332F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3. Rješavanje problema:</w:t>
      </w:r>
    </w:p>
    <w:p w14:paraId="42FBA6B0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prepoznaje relevantne elemente problema i naslućuje metode rješavanja</w:t>
      </w:r>
    </w:p>
    <w:p w14:paraId="4B368B5F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uspješno primjenjuje odabranu matematičku metodu pri rješavanju problema</w:t>
      </w:r>
    </w:p>
    <w:p w14:paraId="068DA8C3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modelira matematičkim zakonitostima problemske situacije uz raspravu</w:t>
      </w:r>
    </w:p>
    <w:p w14:paraId="038FEDE0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ispravno rješava probleme u različitim kontekstima</w:t>
      </w:r>
    </w:p>
    <w:p w14:paraId="43A56438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lastRenderedPageBreak/>
        <w:t>provjerava ispravnost matematičkih postupaka i utvrđuje smislenost rješenja problema</w:t>
      </w:r>
    </w:p>
    <w:p w14:paraId="3B029AE0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generalizira rješenje.</w:t>
      </w:r>
    </w:p>
    <w:p w14:paraId="6DFC57BE" w14:textId="77777777" w:rsidR="00E7332F" w:rsidRPr="006D70D8" w:rsidRDefault="00E7332F" w:rsidP="00E7332F">
      <w:pPr>
        <w:spacing w:after="0" w:line="240" w:lineRule="auto"/>
        <w:ind w:left="709" w:hanging="425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6D70D8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Sadržaji vrednovanja </w:t>
      </w:r>
      <w:r w:rsidRPr="006D70D8">
        <w:rPr>
          <w:rFonts w:eastAsia="Times New Roman" w:cstheme="minorHAnsi"/>
          <w:b/>
          <w:bCs/>
          <w:i/>
          <w:color w:val="232323"/>
          <w:sz w:val="28"/>
          <w:szCs w:val="28"/>
          <w:lang w:eastAsia="hr-HR"/>
        </w:rPr>
        <w:t>u nastavi Matematike su:</w:t>
      </w:r>
    </w:p>
    <w:p w14:paraId="04BF0219" w14:textId="77777777"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usmena ispitivanja</w:t>
      </w:r>
    </w:p>
    <w:p w14:paraId="2EC0261E" w14:textId="77777777"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14:paraId="1C8306BF" w14:textId="77777777"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mape radova</w:t>
      </w:r>
    </w:p>
    <w:p w14:paraId="69A6898D" w14:textId="77777777"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procjena učeničke rasprave</w:t>
      </w:r>
    </w:p>
    <w:p w14:paraId="34F7E0F5" w14:textId="77777777"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učeničkih izvješća</w:t>
      </w:r>
    </w:p>
    <w:p w14:paraId="7AC19A55" w14:textId="58D38DC3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04AA4BE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A9EF326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411"/>
        <w:gridCol w:w="2977"/>
        <w:gridCol w:w="2551"/>
        <w:gridCol w:w="2552"/>
        <w:gridCol w:w="2693"/>
        <w:gridCol w:w="2835"/>
      </w:tblGrid>
      <w:tr w:rsidR="00E7332F" w:rsidRPr="00B4176C" w14:paraId="220AAF69" w14:textId="77777777" w:rsidTr="00E7332F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EE2E8D3" w14:textId="77777777" w:rsidR="00E7332F" w:rsidRPr="007867DF" w:rsidRDefault="00E7332F" w:rsidP="00E7332F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EF4F54" w:rsidRPr="00B4176C" w14:paraId="5DAE66BB" w14:textId="77777777" w:rsidTr="002574F5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F810EF" w14:textId="77777777" w:rsidR="00EF4F54" w:rsidRPr="00EF4F54" w:rsidRDefault="00EF4F54" w:rsidP="00EF4F54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A.2.1. Služi se prirodnim brojevima do 100 u opisivanju i prikazivanju količine i redoslijeda.</w:t>
            </w:r>
          </w:p>
        </w:tc>
      </w:tr>
      <w:tr w:rsidR="00EF4F54" w:rsidRPr="00823DBD" w14:paraId="7869A635" w14:textId="77777777" w:rsidTr="002042FE">
        <w:tc>
          <w:tcPr>
            <w:tcW w:w="2411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06A7FFD6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60E576E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</w:tcPr>
          <w:p w14:paraId="1F3D1AFD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</w:tcPr>
          <w:p w14:paraId="0641117D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</w:tcPr>
          <w:p w14:paraId="09489705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</w:tcPr>
          <w:p w14:paraId="40D64D8B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DD5510" w:rsidRPr="00B4176C" w14:paraId="797FD23B" w14:textId="77777777" w:rsidTr="002042FE">
        <w:tc>
          <w:tcPr>
            <w:tcW w:w="2411" w:type="dxa"/>
            <w:tcBorders>
              <w:right w:val="double" w:sz="12" w:space="0" w:color="auto"/>
            </w:tcBorders>
          </w:tcPr>
          <w:p w14:paraId="081A41DC" w14:textId="77777777"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broji, čita i zapisuje brojkom i brojevnom riječi te uspoređuje prirodne brojeve do 100</w:t>
            </w:r>
          </w:p>
          <w:p w14:paraId="725D391C" w14:textId="77777777"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D64DD1B" w14:textId="77777777" w:rsidR="00DD5510" w:rsidRDefault="00DD5510" w:rsidP="00DD551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broji, čita i zapisuje brojkom i brojevnom riječi te usp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oređuje prirodne brojeve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183516B" w14:textId="77777777" w:rsidR="0056792C" w:rsidRPr="00FE63C6" w:rsidRDefault="0056792C" w:rsidP="00DD5510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5D72C0B" w14:textId="77777777" w:rsidR="00DD5510" w:rsidRPr="00FF420F" w:rsidRDefault="00DD5510" w:rsidP="00DD5510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Uz metodički predložak djelomično čita i zapisuje brojeve do 100 brojkama i zadanim brojevnim riječima.</w:t>
            </w:r>
          </w:p>
        </w:tc>
        <w:tc>
          <w:tcPr>
            <w:tcW w:w="2552" w:type="dxa"/>
          </w:tcPr>
          <w:p w14:paraId="6AC18859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Čita uz pomoć i prepisuje brojeve do 100 i nulu brojkama i brojevnim riječima. </w:t>
            </w:r>
          </w:p>
          <w:p w14:paraId="1D989CD2" w14:textId="77777777" w:rsidR="00DD5510" w:rsidRPr="00FF420F" w:rsidRDefault="00DD5510" w:rsidP="00DD5510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693" w:type="dxa"/>
          </w:tcPr>
          <w:p w14:paraId="02C4D9A4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i zapisuje brojeve do 100 i nulu brojkama i brojevnim riječima uz manje greške.</w:t>
            </w:r>
          </w:p>
          <w:p w14:paraId="54DE28A4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835" w:type="dxa"/>
          </w:tcPr>
          <w:p w14:paraId="69CA0108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Uredno i točno čita i zapisuje brojeve do 100 i nulu brojkama i brojevnim riječima. </w:t>
            </w:r>
          </w:p>
          <w:p w14:paraId="05967E81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DD5510" w:rsidRPr="00B4176C" w14:paraId="3B483538" w14:textId="77777777" w:rsidTr="002042FE">
        <w:tc>
          <w:tcPr>
            <w:tcW w:w="2411" w:type="dxa"/>
            <w:tcBorders>
              <w:right w:val="double" w:sz="12" w:space="0" w:color="auto"/>
            </w:tcBorders>
          </w:tcPr>
          <w:p w14:paraId="37B12A8E" w14:textId="77777777"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prikazuje brojeve na različite načine</w:t>
            </w:r>
          </w:p>
          <w:p w14:paraId="22BA4CA6" w14:textId="77777777"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01B4595" w14:textId="77777777" w:rsidR="00DD5510" w:rsidRDefault="00DD5510" w:rsidP="00DD551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uje brojeve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14957B3" w14:textId="77777777" w:rsidR="0056792C" w:rsidRPr="00FE63C6" w:rsidRDefault="0056792C" w:rsidP="00DD5510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5B61717" w14:textId="77777777" w:rsidR="00DD5510" w:rsidRPr="00FF420F" w:rsidRDefault="00DD5510" w:rsidP="00DD5510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Metodom pokušaja i pogrešaka prikazuje brojeve na različite načine.</w:t>
            </w:r>
          </w:p>
        </w:tc>
        <w:tc>
          <w:tcPr>
            <w:tcW w:w="2552" w:type="dxa"/>
          </w:tcPr>
          <w:p w14:paraId="75A09582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Djelomično rastavlja brojeve  na ponuđene načine.</w:t>
            </w:r>
          </w:p>
        </w:tc>
        <w:tc>
          <w:tcPr>
            <w:tcW w:w="2693" w:type="dxa"/>
          </w:tcPr>
          <w:p w14:paraId="2C94995C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Prikazuje brojeve na različite načine uz manji poticaj. </w:t>
            </w:r>
          </w:p>
          <w:p w14:paraId="5BCC1F15" w14:textId="77777777" w:rsidR="00DD5510" w:rsidRPr="00FF420F" w:rsidRDefault="00DD5510" w:rsidP="00DD55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40D15F77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Samostalno i točno rastavlja brojeve do 100 na različite načine.</w:t>
            </w:r>
          </w:p>
        </w:tc>
      </w:tr>
      <w:tr w:rsidR="00F23BF7" w:rsidRPr="00B4176C" w14:paraId="4372D3FE" w14:textId="77777777" w:rsidTr="002042FE">
        <w:tc>
          <w:tcPr>
            <w:tcW w:w="2411" w:type="dxa"/>
            <w:tcBorders>
              <w:right w:val="double" w:sz="12" w:space="0" w:color="auto"/>
            </w:tcBorders>
          </w:tcPr>
          <w:p w14:paraId="5C2E68C7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odnose među dekadskim jedinicama </w:t>
            </w: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(jedinice, desetice, stotice)</w:t>
            </w:r>
          </w:p>
          <w:p w14:paraId="7B768669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D0F6E79" w14:textId="77777777" w:rsidR="00F23BF7" w:rsidRPr="001B1AA7" w:rsidRDefault="00F23BF7" w:rsidP="00F2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uočava 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odnose među dekadskim jedinicam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40DC30B" w14:textId="77777777" w:rsidR="00F23BF7" w:rsidRPr="00FF420F" w:rsidRDefault="00F23BF7" w:rsidP="00F23BF7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lastRenderedPageBreak/>
              <w:t xml:space="preserve">Teško i uz stalnu pomoć uočava razlike među 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lastRenderedPageBreak/>
              <w:t>dekadskim jedinicama.</w:t>
            </w:r>
          </w:p>
        </w:tc>
        <w:tc>
          <w:tcPr>
            <w:tcW w:w="2552" w:type="dxa"/>
            <w:vAlign w:val="center"/>
          </w:tcPr>
          <w:p w14:paraId="3F00417B" w14:textId="77777777" w:rsidR="00DE1B21" w:rsidRPr="00FF420F" w:rsidRDefault="00F23BF7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manje poticaje prikazuje </w:t>
            </w: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dvoznamenkaste brojeve u tablici mjesnih vrijednosti ili na brojevnoj crti.</w:t>
            </w:r>
          </w:p>
        </w:tc>
        <w:tc>
          <w:tcPr>
            <w:tcW w:w="2693" w:type="dxa"/>
            <w:vAlign w:val="center"/>
          </w:tcPr>
          <w:p w14:paraId="07DCE647" w14:textId="77777777" w:rsidR="00F23BF7" w:rsidRPr="00FF420F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Prikazuje dvoznamenkaste brojeve </w:t>
            </w: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tablici mjesnih vrijednosti ili na brojevnoj crti.</w:t>
            </w:r>
          </w:p>
        </w:tc>
        <w:tc>
          <w:tcPr>
            <w:tcW w:w="2835" w:type="dxa"/>
          </w:tcPr>
          <w:p w14:paraId="407AD60F" w14:textId="77777777" w:rsidR="00F23BF7" w:rsidRPr="00FF420F" w:rsidRDefault="00F23BF7" w:rsidP="00F23BF7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lastRenderedPageBreak/>
              <w:t xml:space="preserve">Lako i brzo uočava odnose među dekadskim </w:t>
            </w:r>
            <w:r w:rsidRPr="00FF420F">
              <w:rPr>
                <w:rFonts w:cstheme="minorHAnsi"/>
                <w:sz w:val="24"/>
              </w:rPr>
              <w:lastRenderedPageBreak/>
              <w:t>jedinicama samostalno ih smještajući u tablicu mjesnih vrijednosti ili na brojevnu crtu.</w:t>
            </w:r>
          </w:p>
        </w:tc>
      </w:tr>
      <w:tr w:rsidR="00F23BF7" w:rsidRPr="00B4176C" w14:paraId="3D3F3EFA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73B893F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objašnjava odnos broja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vrijednosti pojedine znamenke</w:t>
            </w:r>
          </w:p>
          <w:p w14:paraId="320D04CA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87D7720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04FD3E0" w14:textId="77777777" w:rsidR="00DE1B21" w:rsidRDefault="00F23BF7" w:rsidP="0056792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odnos broja i vrije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dnosti pojedine znamenke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1801CA1" w14:textId="77777777" w:rsidR="0056792C" w:rsidRPr="00FE63C6" w:rsidRDefault="0056792C" w:rsidP="0056792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AD727AD" w14:textId="77777777" w:rsidR="00F23BF7" w:rsidRPr="00FF420F" w:rsidRDefault="00F23BF7" w:rsidP="00F23BF7">
            <w:pPr>
              <w:ind w:left="36"/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Sa poteškoćama uviđa odnos broja i znamenke te njihove vrijednosti.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19F3DB" w14:textId="77777777" w:rsidR="00F23BF7" w:rsidRPr="00FF420F" w:rsidRDefault="00F23BF7" w:rsidP="00F23BF7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Djelomično točno objašnjava odnos broja i vrijednosti znamenaka.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DAD1ADB" w14:textId="77777777" w:rsidR="00F23BF7" w:rsidRPr="00FF420F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Objašnjava odnos broja i vrijednosti pojedine znamenke.</w:t>
            </w:r>
          </w:p>
          <w:p w14:paraId="54EC3EF7" w14:textId="77777777" w:rsidR="00F23BF7" w:rsidRPr="00FF420F" w:rsidRDefault="00F23BF7" w:rsidP="00F23BF7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63869CB" w14:textId="77777777" w:rsidR="00F23BF7" w:rsidRPr="00FF420F" w:rsidRDefault="00F23BF7" w:rsidP="00F23BF7">
            <w:pPr>
              <w:rPr>
                <w:rFonts w:cstheme="minorHAnsi"/>
                <w:b/>
                <w:sz w:val="24"/>
              </w:rPr>
            </w:pPr>
            <w:r w:rsidRPr="00FF420F">
              <w:rPr>
                <w:rFonts w:eastAsia="Times New Roman" w:cstheme="minorHAnsi"/>
                <w:sz w:val="24"/>
                <w:szCs w:val="23"/>
                <w:lang w:eastAsia="hr-HR"/>
              </w:rPr>
              <w:t>U zapisu broja objašnjava vrijednost pojedine znamenke upotrebljavajući brojeve u prikazu količine.</w:t>
            </w:r>
          </w:p>
        </w:tc>
      </w:tr>
      <w:tr w:rsidR="00F23BF7" w:rsidRPr="00B4176C" w14:paraId="3A0AF069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E5FD96F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razlikuje glavne i redne brojeve do 100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E253E47" w14:textId="77777777" w:rsidR="00F23BF7" w:rsidRPr="001B1AA7" w:rsidRDefault="00F23BF7" w:rsidP="00F2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glavne i redne brojeve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5D32A84" w14:textId="77777777" w:rsidR="00F23BF7" w:rsidRDefault="009910E1" w:rsidP="00F23BF7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lang w:eastAsia="hr-HR"/>
              </w:rPr>
              <w:t>Prepoznaje</w:t>
            </w:r>
            <w:r w:rsidR="00F23BF7" w:rsidRPr="00FF420F">
              <w:rPr>
                <w:rFonts w:eastAsia="Times New Roman" w:cstheme="minorHAnsi"/>
                <w:sz w:val="24"/>
                <w:lang w:eastAsia="hr-HR"/>
              </w:rPr>
              <w:t xml:space="preserve"> glavne i redne brojeve do 100 ali usmeno niti u primjeni ne objašnjava razliku.</w:t>
            </w:r>
          </w:p>
          <w:p w14:paraId="41130C8E" w14:textId="77777777" w:rsidR="0056792C" w:rsidRPr="00FF420F" w:rsidRDefault="0056792C" w:rsidP="00F23BF7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D56E25" w14:textId="77777777" w:rsidR="00F23BF7" w:rsidRDefault="009910E1" w:rsidP="00F23BF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Prepoznaje i razlikuje</w:t>
            </w:r>
            <w:r w:rsidR="00F23BF7" w:rsidRPr="00FF420F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redne</w:t>
            </w:r>
            <w:r w:rsidR="00F23BF7" w:rsidRPr="00FF420F">
              <w:rPr>
                <w:rFonts w:cstheme="minorHAnsi"/>
                <w:sz w:val="24"/>
              </w:rPr>
              <w:t xml:space="preserve"> i glavn</w:t>
            </w:r>
            <w:r>
              <w:rPr>
                <w:rFonts w:cstheme="minorHAnsi"/>
                <w:sz w:val="24"/>
              </w:rPr>
              <w:t>e brojeve</w:t>
            </w:r>
            <w:r w:rsidR="00F23BF7" w:rsidRPr="00FF420F">
              <w:rPr>
                <w:rFonts w:cstheme="minorHAnsi"/>
                <w:sz w:val="24"/>
              </w:rPr>
              <w:t>, ispravno ih koristi uz stalna podsjećanja.</w:t>
            </w:r>
          </w:p>
          <w:p w14:paraId="20EF2AA7" w14:textId="77777777" w:rsidR="00DE1B21" w:rsidRPr="00FF420F" w:rsidRDefault="00DE1B21" w:rsidP="00F23BF7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2441EC4" w14:textId="77777777" w:rsidR="00F23BF7" w:rsidRPr="00FF420F" w:rsidRDefault="00F23BF7" w:rsidP="00F23BF7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Objašnjava razliku između rednih i glavnih brojeva, koristeći se njima uz manje poticaje.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5CED5D" w14:textId="77777777" w:rsidR="00F23BF7" w:rsidRPr="00FF420F" w:rsidRDefault="00F23BF7" w:rsidP="00F23BF7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U izgovoru i pisanju ispravno se koristi rednim brojevima do 100 za prikazivanje redoslijeda u različitim situacijama. </w:t>
            </w:r>
          </w:p>
        </w:tc>
      </w:tr>
      <w:tr w:rsidR="00F23BF7" w:rsidRPr="00B4176C" w14:paraId="69ACB861" w14:textId="77777777" w:rsidTr="00FE63C6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B5CE00" w14:textId="77777777" w:rsidR="00F23BF7" w:rsidRPr="00823DBD" w:rsidRDefault="00F23BF7" w:rsidP="00F23B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A.2.2. Koristi se rimskim brojkama do 12.</w:t>
            </w:r>
          </w:p>
        </w:tc>
      </w:tr>
      <w:tr w:rsidR="00F23BF7" w:rsidRPr="00823DBD" w14:paraId="16D8F447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2A4E09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4C007F38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A1D59EA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30F464A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C086E61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A7F75D9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D203FB" w:rsidRPr="00B4176C" w14:paraId="0BBF6A01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1C201798" w14:textId="77777777"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nabraja osnovne i pomoćne rimske znamenke</w:t>
            </w:r>
          </w:p>
          <w:p w14:paraId="1635E6DB" w14:textId="77777777"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2CE621B9" w14:textId="77777777" w:rsidR="00D203FB" w:rsidRPr="00FE63C6" w:rsidRDefault="00D203FB" w:rsidP="00D203FB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nabraja os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novne i pomoćne rimske znamenke“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3A87899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Nabraja samo osnovne rimske znamenke po brojevnom nizu.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1273683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Nabraja osnovne i pomoćne rimske znamenke.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8630A85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Nabraja osnovne i pomoćne rimske znamenke na različite načine smještajući ih na brojevnu crtu.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A975C5F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Barata osnovnim  i pomoćnim rimskim znamenkama (smješta ih na brojevnu vrtu, računa njima, rješava problemske zadatke zadane rimskim znamenkama).</w:t>
            </w:r>
          </w:p>
        </w:tc>
      </w:tr>
      <w:tr w:rsidR="00D203FB" w:rsidRPr="00B4176C" w14:paraId="5509E92B" w14:textId="77777777" w:rsidTr="002042FE">
        <w:tc>
          <w:tcPr>
            <w:tcW w:w="2411" w:type="dxa"/>
            <w:tcBorders>
              <w:bottom w:val="nil"/>
              <w:right w:val="double" w:sz="12" w:space="0" w:color="auto"/>
            </w:tcBorders>
          </w:tcPr>
          <w:p w14:paraId="49525266" w14:textId="77777777"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pisanja rimskih brojki</w:t>
            </w:r>
          </w:p>
          <w:p w14:paraId="762FE912" w14:textId="77777777" w:rsidR="00D203FB" w:rsidRPr="00FE63C6" w:rsidRDefault="00D203FB" w:rsidP="00D203F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nil"/>
            </w:tcBorders>
          </w:tcPr>
          <w:p w14:paraId="270D4576" w14:textId="77777777" w:rsidR="00D203FB" w:rsidRPr="00FE63C6" w:rsidRDefault="00D203FB" w:rsidP="00D203FB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pravila pisanja rimskih brojki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32E8553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Samo uz konkretne primjere i dodatne naputke objašnjava pravila pisanja rimskih brojki.</w:t>
            </w:r>
          </w:p>
        </w:tc>
        <w:tc>
          <w:tcPr>
            <w:tcW w:w="2552" w:type="dxa"/>
            <w:tcBorders>
              <w:bottom w:val="nil"/>
            </w:tcBorders>
          </w:tcPr>
          <w:p w14:paraId="6ABDA99A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Djelomično objašnjava pravila pisanja rimskih brojki, primjenjuje ih uz poticaj.</w:t>
            </w:r>
          </w:p>
          <w:p w14:paraId="09205ABB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39456CFC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pisanja rimskih brojki.</w:t>
            </w:r>
          </w:p>
          <w:p w14:paraId="3772CA1A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9C01705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Primjenjuje i objašnjava pravila pisanja rimskih brojki.</w:t>
            </w:r>
          </w:p>
          <w:p w14:paraId="693FF0E8" w14:textId="77777777" w:rsidR="00D203FB" w:rsidRPr="00FF420F" w:rsidRDefault="00D203FB" w:rsidP="00D203FB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D203FB" w:rsidRPr="00B4176C" w14:paraId="04B320C1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842FE3E" w14:textId="77777777"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rimskim znamenkama zapisuje i čita brojeve do 12</w:t>
            </w:r>
          </w:p>
          <w:p w14:paraId="3D2098BE" w14:textId="77777777" w:rsidR="00D203FB" w:rsidRPr="00FE63C6" w:rsidRDefault="00D203FB" w:rsidP="00D203FB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2690938E" w14:textId="77777777" w:rsidR="00D203FB" w:rsidRPr="00FE63C6" w:rsidRDefault="00D203FB" w:rsidP="00D203FB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rimskim znamenkam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 zapisuje i čita brojeve do 12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37982F5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čita i zapisuje brojeve do 12 rimskim znamenkama.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7A1B8B6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čita i zapisuje brojeve do 12 rimskim znamenkama.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237F170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Čita i zapisuje brojeve do 12 rimskim znamenkama.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7362EED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Točno i samostalno čita i zapisuje brojeve do 12 rimskim znamenkama.</w:t>
            </w:r>
          </w:p>
        </w:tc>
      </w:tr>
      <w:tr w:rsidR="00D203FB" w:rsidRPr="00B868E1" w14:paraId="75401F9D" w14:textId="77777777" w:rsidTr="00E7332F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FC39BE" w14:textId="77777777" w:rsidR="00D203FB" w:rsidRPr="00B868E1" w:rsidRDefault="00D203FB" w:rsidP="00D203FB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 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A.2.3. Zbraja i oduzima u skupu prirodnih brojeva do 100.</w:t>
            </w:r>
          </w:p>
        </w:tc>
      </w:tr>
      <w:tr w:rsidR="00D203FB" w:rsidRPr="00823DBD" w14:paraId="48ED6911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809B1F6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66FD01CE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33B3B11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255BEFC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E8CB226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69B2529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D203FB" w:rsidRPr="00B4176C" w14:paraId="7E587C10" w14:textId="77777777" w:rsidTr="002042FE">
        <w:tc>
          <w:tcPr>
            <w:tcW w:w="2411" w:type="dxa"/>
            <w:tcBorders>
              <w:right w:val="double" w:sz="12" w:space="0" w:color="auto"/>
            </w:tcBorders>
          </w:tcPr>
          <w:p w14:paraId="56E47C7A" w14:textId="77777777" w:rsidR="00D203FB" w:rsidRPr="004E249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E249A">
              <w:rPr>
                <w:rFonts w:eastAsia="Times New Roman" w:cstheme="minorHAnsi"/>
                <w:sz w:val="24"/>
                <w:szCs w:val="24"/>
                <w:lang w:eastAsia="hr-HR"/>
              </w:rPr>
              <w:t>mentalno zbraja i oduzima u skupu brojeva do 100</w:t>
            </w:r>
          </w:p>
          <w:p w14:paraId="16884338" w14:textId="77777777" w:rsidR="00D203FB" w:rsidRPr="004E249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487683B" w14:textId="77777777" w:rsidR="00D203FB" w:rsidRPr="004E249A" w:rsidRDefault="00D203FB" w:rsidP="00400C70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400C7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entalno zbraja 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oduzima u skupu brojeva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9B64B57" w14:textId="77777777" w:rsidR="00D203FB" w:rsidRPr="00F34E2A" w:rsidRDefault="00400C70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cstheme="minorHAnsi"/>
                <w:sz w:val="24"/>
                <w:szCs w:val="24"/>
              </w:rPr>
              <w:t xml:space="preserve">Metodom pokušaja i pogrešaka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mentalno zbraja i oduzima u skupu brojeva do 100.</w:t>
            </w:r>
          </w:p>
        </w:tc>
        <w:tc>
          <w:tcPr>
            <w:tcW w:w="2552" w:type="dxa"/>
          </w:tcPr>
          <w:p w14:paraId="41753361" w14:textId="77777777" w:rsidR="00400C70" w:rsidRPr="00F34E2A" w:rsidRDefault="00400C70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mentalno zbraja i oduzima u skupu brojeva do 100.</w:t>
            </w:r>
          </w:p>
          <w:p w14:paraId="4840E3DC" w14:textId="77777777"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C723DAB" w14:textId="77777777"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mentalno zbraja i oduzima u skupu brojeva do 100.</w:t>
            </w:r>
          </w:p>
          <w:p w14:paraId="45B4C5A7" w14:textId="77777777"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30F6D50" w14:textId="77777777"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Brzo, sigurno i točno mentalno zbraja i oduzima u skupu brojeva do 100.</w:t>
            </w:r>
          </w:p>
          <w:p w14:paraId="41E16124" w14:textId="77777777" w:rsidR="00D203FB" w:rsidRPr="00F34E2A" w:rsidRDefault="00D203FB" w:rsidP="00D203FB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400C70" w:rsidRPr="00B4176C" w14:paraId="46F70E60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39C77C9" w14:textId="77777777" w:rsidR="00400C70" w:rsidRPr="00400C70" w:rsidRDefault="00400C70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svojstvo komutativnosti te vezu među računskim operacijama</w:t>
            </w:r>
          </w:p>
          <w:p w14:paraId="44AC2B2B" w14:textId="77777777" w:rsidR="00400C70" w:rsidRPr="009D4AF0" w:rsidRDefault="00400C70" w:rsidP="00400C70">
            <w:pPr>
              <w:rPr>
                <w:rFonts w:eastAsia="Times New Roman" w:cstheme="minorHAnsi"/>
                <w:i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C00DF99" w14:textId="77777777" w:rsidR="00400C70" w:rsidRPr="00400C70" w:rsidRDefault="00400C70" w:rsidP="00400C70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svojstvo komutativnosti te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vezu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88EB54A" w14:textId="77777777" w:rsidR="00400C70" w:rsidRPr="00F34E2A" w:rsidRDefault="00053E68" w:rsidP="00F0507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pribrojnika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F05077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 vezu zbrajanja i oduzimanja završavajući započete jednostavne primjere</w:t>
            </w:r>
            <w:r w:rsidR="00096056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uz pomoć učitelja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CDC760" w14:textId="77777777" w:rsidR="00400C70" w:rsidRPr="00F34E2A" w:rsidRDefault="00053E68" w:rsidP="00F0507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pribrojnika na različite načine isključivo prema riješenim modelima zadataka</w:t>
            </w:r>
            <w:r w:rsidR="00F05077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, uočava vezu zbrajanja i oduzimanja no ne uočava njezinu konkretnu primjenu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2669282" w14:textId="77777777" w:rsidR="00400C70" w:rsidRPr="00F34E2A" w:rsidRDefault="00053E68" w:rsidP="00053E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pribrojnika na različite načine uz manje greške i pomoć</w:t>
            </w:r>
            <w:r w:rsidR="00F05077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, uočava vezu zbrajanja i oduzimanja te se njome služi uz poticaj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40F3688" w14:textId="77777777" w:rsidR="00400C70" w:rsidRPr="00F34E2A" w:rsidRDefault="00400C70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Uočava pravilo komutativnosti i primjenjuje ga</w:t>
            </w:r>
          </w:p>
          <w:p w14:paraId="46ABC6D1" w14:textId="77777777" w:rsidR="00400C70" w:rsidRPr="00F34E2A" w:rsidRDefault="00053E68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</w:t>
            </w:r>
            <w:r w:rsidR="00F05077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, koristi se vezom zbrajanja i oduzimanja olakšavajući si rješavanje zadataka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96056" w:rsidRPr="00B4176C" w14:paraId="05389075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EEF5989" w14:textId="77777777" w:rsidR="00096056" w:rsidRPr="00400C70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</w:t>
            </w:r>
          </w:p>
          <w:p w14:paraId="0F4A9C63" w14:textId="77777777" w:rsidR="00096056" w:rsidRPr="00400C70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C5E3D9C" w14:textId="77777777" w:rsidR="00096056" w:rsidRPr="00400C70" w:rsidRDefault="00096056" w:rsidP="00096056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rezultat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66E53A1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 i uz navođenje.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18B05AE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primjerima.</w:t>
            </w:r>
          </w:p>
          <w:p w14:paraId="5D65B4E8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1DA1A2D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precizno procjenjuje rezultat zbrajanja i oduzimanja.</w:t>
            </w:r>
          </w:p>
          <w:p w14:paraId="472AE76B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3FCE11E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Precizno procjenjuje rezultat zbrajanja i oduzimanja u svim zadanim zadatcima.</w:t>
            </w:r>
          </w:p>
          <w:p w14:paraId="27550F4C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042FE" w:rsidRPr="00B4176C" w14:paraId="3764B5AD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60A94AB" w14:textId="77777777" w:rsidR="002042FE" w:rsidRPr="00400C70" w:rsidRDefault="002042FE" w:rsidP="002042F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više brojeva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EF65EDB" w14:textId="77777777" w:rsidR="002042FE" w:rsidRPr="00400C70" w:rsidRDefault="002042FE" w:rsidP="002042F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zbraja i oduzima više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CA1BF45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Djelomičnom točnošću zbraja i oduzima tri broja.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4336706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više brojeva prema zadanim smjernicama i nestalnom točnošću.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3042A6C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zbraja i oduzima više brojeva grupirajući ih u skupine radi bržeg i lakšeg rješavanja zadataka.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1DC3186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više brojeva grupirajući ih u skupine radi bržeg i lakšeg rješavanja zadataka.</w:t>
            </w:r>
          </w:p>
        </w:tc>
      </w:tr>
      <w:tr w:rsidR="002042FE" w:rsidRPr="00B4176C" w14:paraId="2BCAEA51" w14:textId="77777777" w:rsidTr="002042FE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2D9A7914" w14:textId="77777777" w:rsidR="002042FE" w:rsidRPr="00400C70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1A23B5D5" w14:textId="77777777" w:rsidR="002042FE" w:rsidRPr="00400C70" w:rsidRDefault="002042FE" w:rsidP="002042F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7035D61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07224A81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za nestalnom razinom točnosti..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4990D86E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4CBDC2F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2042FE" w:rsidRPr="00B4176C" w14:paraId="6C238F88" w14:textId="77777777" w:rsidTr="00E7332F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8BE6D7" w14:textId="77777777" w:rsidR="002042FE" w:rsidRPr="007867DF" w:rsidRDefault="002042FE" w:rsidP="002042FE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A.2.4. Množi i dijeli u okviru tablice množenja.</w:t>
            </w:r>
          </w:p>
        </w:tc>
      </w:tr>
      <w:tr w:rsidR="002042FE" w:rsidRPr="00823DBD" w14:paraId="04354F02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B4654E9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443435E7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204AECB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8B26D5A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019D3BC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9DCBC6C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34E2A" w:rsidRPr="00B4176C" w14:paraId="45346F1E" w14:textId="77777777" w:rsidTr="0056792C">
        <w:tc>
          <w:tcPr>
            <w:tcW w:w="2411" w:type="dxa"/>
            <w:tcBorders>
              <w:right w:val="double" w:sz="12" w:space="0" w:color="auto"/>
            </w:tcBorders>
          </w:tcPr>
          <w:p w14:paraId="0C24B60E" w14:textId="77777777" w:rsidR="00F34E2A" w:rsidRPr="00AE70E6" w:rsidRDefault="00FF420F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množi uzastopnim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zbrajanjem istih brojeva.</w:t>
            </w:r>
          </w:p>
          <w:p w14:paraId="7768DEA5" w14:textId="77777777" w:rsidR="00F34E2A" w:rsidRPr="00AE70E6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D325C8D" w14:textId="77777777" w:rsidR="00F34E2A" w:rsidRPr="00400C70" w:rsidRDefault="00F34E2A" w:rsidP="00F34E2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4E2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uzastopnim zbrajanjem istih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0154365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Množi uzastopnim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zbrajanjem istih brojeva koristeći grafičkim prikazima.</w:t>
            </w:r>
          </w:p>
        </w:tc>
        <w:tc>
          <w:tcPr>
            <w:tcW w:w="2552" w:type="dxa"/>
          </w:tcPr>
          <w:p w14:paraId="2AC7600C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Množi uzastopnim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zbrajanjem istih brojeva s djelomičnom točnošću.</w:t>
            </w:r>
          </w:p>
        </w:tc>
        <w:tc>
          <w:tcPr>
            <w:tcW w:w="2693" w:type="dxa"/>
          </w:tcPr>
          <w:p w14:paraId="3DBC647B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Množi uzastopnim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zbrajanjem istih brojeva uz manje nesigurnosti.</w:t>
            </w:r>
          </w:p>
        </w:tc>
        <w:tc>
          <w:tcPr>
            <w:tcW w:w="2835" w:type="dxa"/>
          </w:tcPr>
          <w:p w14:paraId="7F679E64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Sigurno, točno i brzo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množi uzastopnim zbrajanjem istih brojeva.</w:t>
            </w:r>
          </w:p>
        </w:tc>
      </w:tr>
      <w:tr w:rsidR="00F34E2A" w:rsidRPr="00B4176C" w14:paraId="2873B6A8" w14:textId="77777777" w:rsidTr="0056792C">
        <w:tc>
          <w:tcPr>
            <w:tcW w:w="2411" w:type="dxa"/>
            <w:tcBorders>
              <w:right w:val="double" w:sz="12" w:space="0" w:color="auto"/>
            </w:tcBorders>
          </w:tcPr>
          <w:p w14:paraId="0797B76E" w14:textId="77777777" w:rsidR="00F34E2A" w:rsidRPr="00AE70E6" w:rsidRDefault="00FF420F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dijeli uzastopnim oduzimanjem istih brojeva.</w:t>
            </w:r>
          </w:p>
          <w:p w14:paraId="6264AF28" w14:textId="77777777" w:rsidR="00F34E2A" w:rsidRPr="00F617F5" w:rsidRDefault="00F34E2A" w:rsidP="00F34E2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BA07436" w14:textId="77777777" w:rsidR="00F34E2A" w:rsidRPr="00400C70" w:rsidRDefault="00F34E2A" w:rsidP="00F34E2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4E2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dijeli uzastopnim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oduzimanjem istih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5971DEC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 koristeći grafičkim prikazima.</w:t>
            </w:r>
          </w:p>
        </w:tc>
        <w:tc>
          <w:tcPr>
            <w:tcW w:w="2552" w:type="dxa"/>
          </w:tcPr>
          <w:p w14:paraId="7163CC8F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 s djelomičnom točnošću.</w:t>
            </w:r>
          </w:p>
        </w:tc>
        <w:tc>
          <w:tcPr>
            <w:tcW w:w="2693" w:type="dxa"/>
          </w:tcPr>
          <w:p w14:paraId="1CAB8462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 uz manje nesigurnosti.</w:t>
            </w:r>
          </w:p>
        </w:tc>
        <w:tc>
          <w:tcPr>
            <w:tcW w:w="2835" w:type="dxa"/>
          </w:tcPr>
          <w:p w14:paraId="7B0275F2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Sigurno, točno i brzo dijeli uzastopnim oduzimanjem istih brojeva.</w:t>
            </w:r>
          </w:p>
        </w:tc>
      </w:tr>
      <w:tr w:rsidR="00F34E2A" w:rsidRPr="00B4176C" w14:paraId="7F7BACF7" w14:textId="77777777" w:rsidTr="0056792C">
        <w:tc>
          <w:tcPr>
            <w:tcW w:w="2411" w:type="dxa"/>
            <w:tcBorders>
              <w:right w:val="double" w:sz="12" w:space="0" w:color="auto"/>
            </w:tcBorders>
          </w:tcPr>
          <w:p w14:paraId="7A331AAD" w14:textId="77777777" w:rsidR="00F34E2A" w:rsidRPr="00AE70E6" w:rsidRDefault="00FF420F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množi i d</w:t>
            </w:r>
            <w:r w:rsidR="005F1FE9">
              <w:rPr>
                <w:rFonts w:eastAsia="Times New Roman" w:cstheme="minorHAnsi"/>
                <w:sz w:val="24"/>
                <w:szCs w:val="24"/>
                <w:lang w:eastAsia="hr-HR"/>
              </w:rPr>
              <w:t>ijeli u okviru tablice množenja</w:t>
            </w:r>
          </w:p>
          <w:p w14:paraId="15936246" w14:textId="77777777" w:rsidR="00F34E2A" w:rsidRPr="00F617F5" w:rsidRDefault="00F34E2A" w:rsidP="00F34E2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22DE1FC" w14:textId="77777777" w:rsidR="00F34E2A" w:rsidRPr="00400C70" w:rsidRDefault="00F34E2A" w:rsidP="00F34E2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4E2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u okviru tablice 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543501F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u okviru tablice množenja povremeno se koristeći grafičkim prikazima.</w:t>
            </w:r>
          </w:p>
        </w:tc>
        <w:tc>
          <w:tcPr>
            <w:tcW w:w="2552" w:type="dxa"/>
          </w:tcPr>
          <w:p w14:paraId="42658B5B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u okviru tablice množenja s djelomičnom točnošću.</w:t>
            </w:r>
          </w:p>
        </w:tc>
        <w:tc>
          <w:tcPr>
            <w:tcW w:w="2693" w:type="dxa"/>
          </w:tcPr>
          <w:p w14:paraId="4C9FF095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Mentalno množi i dijeli u okviru tablice množenja s manjom nesigurnošću.</w:t>
            </w:r>
          </w:p>
        </w:tc>
        <w:tc>
          <w:tcPr>
            <w:tcW w:w="2835" w:type="dxa"/>
          </w:tcPr>
          <w:p w14:paraId="2EDD6BC2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Sigurno i brzo mentalno množi i dijeli u okviru tablice množenja.</w:t>
            </w:r>
          </w:p>
        </w:tc>
      </w:tr>
      <w:tr w:rsidR="00677F4E" w:rsidRPr="00B4176C" w14:paraId="7CB82E65" w14:textId="77777777" w:rsidTr="0056792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46A78879" w14:textId="77777777" w:rsidR="00677F4E" w:rsidRPr="00AE70E6" w:rsidRDefault="00677F4E" w:rsidP="00677F4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višekratnike zadanoga bro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</w:t>
            </w:r>
          </w:p>
          <w:p w14:paraId="242B76D4" w14:textId="77777777" w:rsidR="00677F4E" w:rsidRPr="00F617F5" w:rsidRDefault="00677F4E" w:rsidP="00677F4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27A79EF" w14:textId="77777777" w:rsidR="00677F4E" w:rsidRPr="002E17EC" w:rsidRDefault="00677F4E" w:rsidP="00677F4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višekratnike zadanoga broja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FA49447" w14:textId="77777777" w:rsidR="00677F4E" w:rsidRPr="002E17EC" w:rsidRDefault="00677F4E" w:rsidP="00677F4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višekratnike zadanoga bro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 isključivo po nizu brojeva i na najjednostavnijim primjerima.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7D92217" w14:textId="77777777" w:rsidR="00677F4E" w:rsidRPr="002E17EC" w:rsidRDefault="00677F4E" w:rsidP="00677F4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višekratnike zadanoga bro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 isključivo po nizu brojeva, svaki puta prebrojavajući od najmanjega.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FFD8BF9" w14:textId="77777777" w:rsidR="00677F4E" w:rsidRPr="002E17EC" w:rsidRDefault="00677F4E" w:rsidP="0095467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višekratnike zadanoga</w:t>
            </w:r>
            <w:r w:rsidR="009546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broja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izvan niza brojeva</w:t>
            </w:r>
            <w:r w:rsidR="009546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nesigurnosti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CEF8B1A" w14:textId="77777777" w:rsidR="00677F4E" w:rsidRPr="002E17EC" w:rsidRDefault="00954671" w:rsidP="0095467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višekratnike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svih zadanih brojeva točno i samostalno.</w:t>
            </w:r>
          </w:p>
        </w:tc>
      </w:tr>
      <w:tr w:rsidR="00C67101" w:rsidRPr="00B4176C" w14:paraId="1A13BB82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40D8E39C" w14:textId="77777777" w:rsidR="00C67101" w:rsidRPr="00AE70E6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polovinu, 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četvrtinu itd. zadanoga broja</w:t>
            </w:r>
          </w:p>
          <w:p w14:paraId="5BA0A885" w14:textId="77777777"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D6DCFC8" w14:textId="77777777" w:rsidR="00C67101" w:rsidRPr="002E17EC" w:rsidRDefault="00C67101" w:rsidP="00C6710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710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polovinu, trećinu, četvrtinu itd. zadanoga broja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C900DA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Pomoću grafičkog prikaza i asistenciju učitelja 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polovinu, 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četvrtinu itd. zadanoga broja.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3272D4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polovinu, 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četvrtinu itd. zadanoga broja pomoću grafičkog prikaza.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46BFB5E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polovinu, 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četvrtinu itd. zadanoga broja te ih grafički obilježava, tekstualne zadatke u kojima se ti matematički termini koriste rješava uz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972283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Barata pojmovima: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polovin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, trećin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a, četvrtina, prikazuje ih grafički te računa tekstualne zadatke u kojima se ti matematički termini koriste.</w:t>
            </w:r>
          </w:p>
        </w:tc>
      </w:tr>
      <w:tr w:rsidR="00C67101" w:rsidRPr="00B4176C" w14:paraId="5C29623F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20D1B62" w14:textId="77777777"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</w:t>
            </w:r>
          </w:p>
          <w:p w14:paraId="4BE03812" w14:textId="77777777"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3D3F097" w14:textId="77777777" w:rsidR="00C67101" w:rsidRPr="002E17EC" w:rsidRDefault="00C67101" w:rsidP="00C6710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parne i neparne brojeve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4C1D0D6" w14:textId="77777777"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nesigurnost 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brojeve.</w:t>
            </w:r>
          </w:p>
          <w:p w14:paraId="3A755E82" w14:textId="77777777" w:rsidR="00C67101" w:rsidRPr="002E17EC" w:rsidRDefault="00C67101" w:rsidP="00C6710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B786FB" w14:textId="77777777"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brojeve.</w:t>
            </w:r>
          </w:p>
          <w:p w14:paraId="72C21848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B2A7ED7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 uočavajući kriterije podjele brojeva na parne i neparne.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850BB2C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 primjenom kriterija podjele brojeva na parne i neparne.</w:t>
            </w:r>
          </w:p>
        </w:tc>
      </w:tr>
      <w:tr w:rsidR="00420FF7" w:rsidRPr="00B4176C" w14:paraId="5302BF48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AAAEDDE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</w:p>
          <w:p w14:paraId="4A74357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6733EB92" w14:textId="77777777" w:rsidR="00420FF7" w:rsidRPr="00C67101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710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vezu množenja </w:t>
            </w:r>
            <w:r w:rsidRPr="00C6710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i dijeljenja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DE13BF8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Rabi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završavajući započete jednostavne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primjere i uz pomoć učitelja.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4C6839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Rabi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 prema riješenim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modelima zadataka, uočava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no ne uočava njezinu konkretnu primjenu.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EB22FC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očava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e se njome služi uz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4E0114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se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olakšavajući si rješavanje zadataka.</w:t>
            </w:r>
          </w:p>
        </w:tc>
      </w:tr>
      <w:tr w:rsidR="00420FF7" w:rsidRPr="00B4176C" w14:paraId="7D97AFFA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B7110E3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primjenjuje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vojstvo komutativnosti množenja</w:t>
            </w:r>
          </w:p>
          <w:p w14:paraId="2BA1A53D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34CE7A7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A2E8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svojstvo komutativnosti množenja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85FF158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i združivanje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faktora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završavajući započete jednostavne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BAAA97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i združivanje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faktora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isključivo prema riješenim modelima zadataka.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B2F32BA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i združivanje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faktora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uz manje greške i pomoć.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CB9FB8A" w14:textId="77777777" w:rsidR="00420F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pravilo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množenja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ga</w:t>
            </w:r>
          </w:p>
          <w:p w14:paraId="55F39B3F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točno.</w:t>
            </w:r>
          </w:p>
        </w:tc>
      </w:tr>
      <w:tr w:rsidR="00420FF7" w:rsidRPr="00B4176C" w14:paraId="409991FC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F46FFD5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juje vezu množenja i dijeljenja</w:t>
            </w:r>
          </w:p>
          <w:p w14:paraId="21D16B84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A167852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rimjenjuje vezu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i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dijeljenja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12EC08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završavajući započete jednostavne primjere i uz pomoć učitelja.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F5CDB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 prema riješenim modelima zadataka, uočava vezu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no ne uočava njezinu konkretnu primjenu.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E0D08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uz manje greške i pomoć, uočava vezu zbrajanja i oduzimanja te se njome služi uz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2AC7A9F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ju</w:t>
            </w:r>
          </w:p>
          <w:p w14:paraId="0DE90CB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točno, koristi se vezom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olakšavajući si rješavanje zadataka.</w:t>
            </w:r>
          </w:p>
        </w:tc>
      </w:tr>
      <w:tr w:rsidR="00420FF7" w:rsidRPr="00B4176C" w14:paraId="5051AA45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5E8251A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izvo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 četiri jednakosti</w:t>
            </w:r>
          </w:p>
          <w:p w14:paraId="48835D1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2972AFF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izvodi četiri jednakosti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C596B34" w14:textId="77777777" w:rsidR="00420FF7" w:rsidRPr="002E17EC" w:rsidRDefault="00420FF7" w:rsidP="00420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Izvodi četiri jednakosti ne uviđajući povezanost među njima čak ni uz navođenje.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D727963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</w:rPr>
              <w:t>Izvodi četiri jednakosti uviđajući povezanost među njima tek uz navođenje.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BA7C074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</w:rPr>
              <w:t>Izvodi četiri jednakosti uviđajući povezanost među, primjenjuje njihovu vezu uz povremena podsjećanja.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D8EF4C9" w14:textId="77777777" w:rsidR="00420FF7" w:rsidRPr="002E17EC" w:rsidRDefault="00420FF7" w:rsidP="00420FF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predznanja o vezi zbrajanja i oduzimanja uoč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ava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noženja i dijeljenja i rješava četiri jednakosti.</w:t>
            </w:r>
          </w:p>
        </w:tc>
      </w:tr>
      <w:tr w:rsidR="00420FF7" w:rsidRPr="00B4176C" w14:paraId="45FFD8B0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7FDFE7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6172C0A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članove računskih operacija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014032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točnošću.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508795B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nesigurnosti.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12484EE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uglavnom točno rješava tekstualne zadatke u kojima se javljaju imena članova računskih operacija.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10C7561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 i točno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točno rješava tekstualne zadatke u kojima se javljaju imena članova računskih operacija.</w:t>
            </w:r>
          </w:p>
        </w:tc>
      </w:tr>
      <w:tr w:rsidR="00420FF7" w:rsidRPr="00B4176C" w14:paraId="0EFA15EC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328B899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poznaje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</w:t>
            </w:r>
          </w:p>
          <w:p w14:paraId="4C3E853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588B12D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poznaje ulogu brojeva 1 i 0 u množenju i dijeljenju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01C5F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nivou prisjećanja poznaje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</w:t>
            </w:r>
          </w:p>
          <w:p w14:paraId="37138A0A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A37329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oznaje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dijeljenju.</w:t>
            </w:r>
          </w:p>
          <w:p w14:paraId="308590FC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F17EA04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konkretnim primjerima, uz manju nesigurnost, primjenjuje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dijeljenju.</w:t>
            </w:r>
          </w:p>
          <w:p w14:paraId="23796675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35C698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 konkretnim primjerima, točno i sigurno, primjenjuje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dijeljenju.</w:t>
            </w:r>
          </w:p>
          <w:p w14:paraId="0B491D6A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14089624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B27AADE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noži i dijeli brojem 10</w:t>
            </w:r>
          </w:p>
          <w:p w14:paraId="2BD2DFF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53E6CDFD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brojem 10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87932C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brojem 10 uz djelomičnu točnost.</w:t>
            </w:r>
          </w:p>
          <w:p w14:paraId="3C9E149F" w14:textId="77777777" w:rsidR="00420FF7" w:rsidRPr="002E17EC" w:rsidRDefault="00420FF7" w:rsidP="00420FF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789FC2B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brojem 10 uz manje nesigurnosti.</w:t>
            </w:r>
          </w:p>
          <w:p w14:paraId="239BC062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9304360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brojem 10.</w:t>
            </w:r>
          </w:p>
          <w:p w14:paraId="3B957033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EFE2273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Točno, sigurno i brzo množi i dijeli brojem 10.</w:t>
            </w:r>
          </w:p>
          <w:p w14:paraId="267C9263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0D6C8B69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874A31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u zadatcima s nepoznatim članom određuje nepoznati broj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jući vezu množenja i dijeljenja</w:t>
            </w:r>
          </w:p>
          <w:p w14:paraId="1DA0A1AA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666AC1C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zadatcima s nepoznatim članom određuje nepoznati broj primjenjujući vezu množenja i dijeljenja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BE56E3D" w14:textId="77777777" w:rsidR="00420FF7" w:rsidRPr="002E17EC" w:rsidRDefault="00420FF7" w:rsidP="00420FF7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jednostavnim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zadatcima s nepoznatim članom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učitelja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sugestije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BC2D940" w14:textId="77777777" w:rsidR="00420FF7" w:rsidRPr="002E17EC" w:rsidRDefault="00420FF7" w:rsidP="00420FF7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s nepoznatim članom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povremenu pomoć učitelja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sugestije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D1543D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s nepoznatim članom 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podsjećanja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  <w:p w14:paraId="03D875E9" w14:textId="77777777" w:rsidR="00420FF7" w:rsidRPr="002E17EC" w:rsidRDefault="00420FF7" w:rsidP="00420FF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230273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s nepoznatim članom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samoinicijativno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  <w:p w14:paraId="2C5D2BF8" w14:textId="77777777" w:rsidR="00420FF7" w:rsidRPr="002E17EC" w:rsidRDefault="00420FF7" w:rsidP="00420FF7">
            <w:pPr>
              <w:rPr>
                <w:sz w:val="24"/>
                <w:szCs w:val="24"/>
              </w:rPr>
            </w:pPr>
          </w:p>
        </w:tc>
      </w:tr>
      <w:tr w:rsidR="00420FF7" w:rsidRPr="00B4176C" w14:paraId="3274D577" w14:textId="77777777" w:rsidTr="002042FE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182CE51B" w14:textId="77777777" w:rsidR="00420FF7" w:rsidRPr="00F617F5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0D5E0BDD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BF9C299" w14:textId="77777777" w:rsidR="00DE1B21" w:rsidRDefault="00420FF7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  <w:p w14:paraId="67AB52F4" w14:textId="77777777" w:rsidR="009D365D" w:rsidRDefault="009D365D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29A3FB8" w14:textId="77777777" w:rsidR="009D365D" w:rsidRPr="00797508" w:rsidRDefault="009D365D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28B50F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za nestalnom razinom točnosti..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15AD9C0D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048586B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420FF7" w:rsidRPr="00B4176C" w14:paraId="4D95AF6D" w14:textId="77777777" w:rsidTr="002574F5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2E12D7" w14:textId="77777777" w:rsidR="00420FF7" w:rsidRPr="00EF4F54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A.2.5. Primjenjuje pravila u računanju brojevnih izraza sa zagradama.</w:t>
            </w:r>
          </w:p>
        </w:tc>
      </w:tr>
      <w:tr w:rsidR="00420FF7" w:rsidRPr="00823DBD" w14:paraId="2A52484C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277C2F7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477F3374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5E5CC0C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BD1D037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B2D782B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A67C736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14:paraId="27CB35F0" w14:textId="77777777" w:rsidTr="00FF420F">
        <w:tc>
          <w:tcPr>
            <w:tcW w:w="2411" w:type="dxa"/>
            <w:tcBorders>
              <w:right w:val="double" w:sz="12" w:space="0" w:color="auto"/>
            </w:tcBorders>
          </w:tcPr>
          <w:p w14:paraId="31AC51BE" w14:textId="77777777" w:rsidR="00420FF7" w:rsidRPr="00AE70E6" w:rsidRDefault="0056792C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sa zagradama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AC8C076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A46B4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ješava zadatke sa zagradama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28C51EC" w14:textId="77777777" w:rsidR="00DE1B21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jednostavnije zadatke sa zagradama slijedeći započete matematičke primjere.</w:t>
            </w:r>
          </w:p>
          <w:p w14:paraId="1C2FA985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52" w:type="dxa"/>
          </w:tcPr>
          <w:p w14:paraId="6B872489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jednostavnije zadatke sa zagradama. </w:t>
            </w:r>
          </w:p>
        </w:tc>
        <w:tc>
          <w:tcPr>
            <w:tcW w:w="2693" w:type="dxa"/>
          </w:tcPr>
          <w:p w14:paraId="3A91981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zadatke sa zagradama s više od dvije računske operacije.</w:t>
            </w:r>
          </w:p>
        </w:tc>
        <w:tc>
          <w:tcPr>
            <w:tcW w:w="2835" w:type="dxa"/>
          </w:tcPr>
          <w:p w14:paraId="7E83F7ED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računa sa zagradama s više od dviju računskih operacija.</w:t>
            </w:r>
          </w:p>
        </w:tc>
      </w:tr>
      <w:tr w:rsidR="00420FF7" w:rsidRPr="00B4176C" w14:paraId="66151ADB" w14:textId="77777777" w:rsidTr="00FF420F">
        <w:tc>
          <w:tcPr>
            <w:tcW w:w="2411" w:type="dxa"/>
            <w:tcBorders>
              <w:right w:val="double" w:sz="12" w:space="0" w:color="auto"/>
            </w:tcBorders>
          </w:tcPr>
          <w:p w14:paraId="39E0EEF6" w14:textId="77777777" w:rsidR="00420FF7" w:rsidRPr="00B4176C" w:rsidRDefault="0056792C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pravila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rješavanju tekstualnih zadataka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53C24BE" w14:textId="77777777" w:rsidR="00420FF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46B4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pravila u rješavanju tekstualnih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6F5A4A89" w14:textId="77777777" w:rsidR="00DE1B21" w:rsidRPr="001B1AA7" w:rsidRDefault="00DE1B21" w:rsidP="00420FF7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75EA6ED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Tekstualne zadatke rješava isključivo po zadanom modelu i uz grafički prikaz.</w:t>
            </w:r>
          </w:p>
        </w:tc>
        <w:tc>
          <w:tcPr>
            <w:tcW w:w="2552" w:type="dxa"/>
          </w:tcPr>
          <w:p w14:paraId="3DAB1EB9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pomoć i podsjećanje na pravila rješava tekstualne zadatke.</w:t>
            </w:r>
          </w:p>
        </w:tc>
        <w:tc>
          <w:tcPr>
            <w:tcW w:w="2693" w:type="dxa"/>
          </w:tcPr>
          <w:p w14:paraId="68C67958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u rješavanju tekstualnih zadataka.</w:t>
            </w:r>
          </w:p>
        </w:tc>
        <w:tc>
          <w:tcPr>
            <w:tcW w:w="2835" w:type="dxa"/>
          </w:tcPr>
          <w:p w14:paraId="212A128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Obrazlaže matematička pravila pri rješavanju tekstualnih zadataka, samostalno konstruirajući nove zadatke sa istim pravilima.</w:t>
            </w:r>
          </w:p>
        </w:tc>
      </w:tr>
      <w:tr w:rsidR="00420FF7" w:rsidRPr="00B4176C" w14:paraId="671452F8" w14:textId="77777777" w:rsidTr="002574F5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2B439A5" w14:textId="77777777" w:rsidR="00420FF7" w:rsidRPr="00EF4F54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A.2.6. Primjenjuje četiri računske operacije te odnose među brojevima.</w:t>
            </w:r>
          </w:p>
        </w:tc>
      </w:tr>
      <w:tr w:rsidR="00420FF7" w:rsidRPr="00823DBD" w14:paraId="5D63BB5A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1BFE0B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091D9B0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FD18315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39E9C2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6D9C16F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ADEB8C8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14:paraId="52611ECE" w14:textId="77777777" w:rsidTr="009D365D">
        <w:tc>
          <w:tcPr>
            <w:tcW w:w="2411" w:type="dxa"/>
            <w:tcBorders>
              <w:right w:val="double" w:sz="12" w:space="0" w:color="auto"/>
            </w:tcBorders>
          </w:tcPr>
          <w:p w14:paraId="56175EB6" w14:textId="77777777" w:rsidR="00DE1B21" w:rsidRPr="00AE70E6" w:rsidRDefault="00420FF7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Primjenjuje usvojene matematičke spoznaje o brojevima, računskim operacijama i njihovim svojstvima u rješavanju različitih tipova zadataka u svakodnevnim situacijama.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9993EFD" w14:textId="77777777" w:rsidR="00420FF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A46B4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usvojene matematičke spoznaje o brojevima, računskim operacijama i njihovim svojstvima u rješavanju različitih tipova zadataka u svakodnevnim situacijama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671245B3" w14:textId="77777777" w:rsidR="00E36D16" w:rsidRPr="001B1AA7" w:rsidRDefault="00E36D16" w:rsidP="00420FF7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4308E368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i po zadanom modelu postavlja jednostavniji problem, rješava ga uz dodatne naputke.</w:t>
            </w:r>
          </w:p>
        </w:tc>
        <w:tc>
          <w:tcPr>
            <w:tcW w:w="2552" w:type="dxa"/>
          </w:tcPr>
          <w:p w14:paraId="4708DE8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jednostavniji matematički problem, rješava ga uz dodatne naputke i provjerava rezultat.</w:t>
            </w:r>
          </w:p>
        </w:tc>
        <w:tc>
          <w:tcPr>
            <w:tcW w:w="2693" w:type="dxa"/>
          </w:tcPr>
          <w:p w14:paraId="3A4DC16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Postavlja i analizira jednostavniji problem, planira njegovo rješavanje odabirom odgovarajućih matematičkih pojmova i postupaka, rješava ga i provjerava rezultat.</w:t>
            </w:r>
          </w:p>
        </w:tc>
        <w:tc>
          <w:tcPr>
            <w:tcW w:w="2835" w:type="dxa"/>
          </w:tcPr>
          <w:p w14:paraId="54015685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Postavlja i analizira matematički problem, planira njegovo rješavanje odabirom odgovarajućih matematičkih pojmova i postupaka, točno ga rješava  i samostalno provjerava rezultat.</w:t>
            </w:r>
          </w:p>
        </w:tc>
      </w:tr>
      <w:tr w:rsidR="00420FF7" w:rsidRPr="00B4176C" w14:paraId="3DE4004F" w14:textId="77777777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14:paraId="72E7B3A7" w14:textId="77777777" w:rsidR="00420FF7" w:rsidRPr="004C209A" w:rsidRDefault="00420FF7" w:rsidP="00420FF7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420FF7" w:rsidRPr="00B4176C" w14:paraId="08BEF580" w14:textId="77777777" w:rsidTr="00E7332F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ECAD3D" w14:textId="77777777" w:rsidR="00420FF7" w:rsidRPr="004E7421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B.2.1. Prepoznaje uzorak i kreira niz objašnjavajući pravilnost nizanja</w:t>
            </w: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420FF7" w:rsidRPr="00823DBD" w14:paraId="42091C4A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0DCD830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535E751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9BFC4E8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CF1DD48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5C30DA9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6F00C00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AD3CF7" w14:paraId="0EE4DDF4" w14:textId="7777777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28F16E0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uočava pravilnosti nizanja brojeva,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objekata, aktivnosti i pojava</w:t>
            </w:r>
          </w:p>
          <w:p w14:paraId="766D80F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61F96BA7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</w:t>
            </w:r>
            <w:r w:rsidRPr="00AD435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očava pravilnosti nizanja brojeva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, objekata, aktivnosti i pojava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A3E379" w14:textId="77777777"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Teško određuje uzorak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25A71D3" w14:textId="77777777" w:rsidR="00420FF7" w:rsidRPr="00AD3CF7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glavnom samostalno u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očava uzorak nizanja.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2CD6F76" w14:textId="77777777" w:rsidR="00420FF7" w:rsidRPr="00AD3CF7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E39EA77" w14:textId="77777777" w:rsidR="00420FF7" w:rsidRPr="00AD3CF7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 te stvara vlastite nizove prema određenim kriterijima.</w:t>
            </w:r>
          </w:p>
        </w:tc>
      </w:tr>
      <w:tr w:rsidR="00420FF7" w:rsidRPr="00AD3CF7" w14:paraId="26D0E14E" w14:textId="7777777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D23A3E4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višekratnike kao brojevni niz</w:t>
            </w:r>
          </w:p>
          <w:p w14:paraId="5B53624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28ED3E57" w14:textId="77777777" w:rsidR="00420FF7" w:rsidRPr="00EF4F54" w:rsidRDefault="00420FF7" w:rsidP="00420FF7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višekratnike kao brojevni niz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07D6A92" w14:textId="77777777" w:rsidR="00420FF7" w:rsidRPr="00797508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Jednostavnim riječima opisuje kriterije nizanja najjednostavnijih primjera (2, 5, 10) i nastavlja stvarati nizove navedenim brojevima.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6E2A25" w14:textId="77777777" w:rsidR="00420FF7" w:rsidRPr="00797508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Jednostavnim riječima opisuje kriterije nizanja višekratnika i uz pomoć učitelja nastavlja niz.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B53B5B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kriterije nizanja višekratnika i nastavlja niz.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5700DDF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određuje nizove višekratnika svih zadanih brojeva</w:t>
            </w:r>
          </w:p>
        </w:tc>
      </w:tr>
      <w:tr w:rsidR="00420FF7" w:rsidRPr="00AD3CF7" w14:paraId="30A266FE" w14:textId="7777777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6603724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kreira nizove</w:t>
            </w:r>
          </w:p>
          <w:p w14:paraId="243036B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68AF239A" w14:textId="77777777" w:rsidR="00420FF7" w:rsidRPr="00EF4F54" w:rsidRDefault="00420FF7" w:rsidP="00420FF7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kreira nizove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F5BC1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dodatne primjere i poticaje kreira najjednostavnije nizove.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3D7C78" w14:textId="77777777" w:rsidR="00420FF7" w:rsidRPr="00797508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Jednostavnim riječima opisuje kriterije nizanja i uz pomoć učitelja nastavlja niz.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0DCF7B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Kreira nizove i opisuje kriterije nizanja.</w:t>
            </w:r>
          </w:p>
          <w:p w14:paraId="2816EA9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232598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uočava kriterije nizova te niže sve zadane brojeve po zadanim kriterijima.</w:t>
            </w:r>
          </w:p>
        </w:tc>
      </w:tr>
      <w:tr w:rsidR="00420FF7" w:rsidRPr="00AD3CF7" w14:paraId="5C474C9F" w14:textId="7777777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155DFE9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kriterije nizanja</w:t>
            </w:r>
          </w:p>
          <w:p w14:paraId="367BCBFB" w14:textId="77777777" w:rsidR="00420FF7" w:rsidRPr="00AD3C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64D29F6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bjašnjava kriterije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94F8AAD" w14:textId="77777777"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stalni poticaj i dodatne primjere </w:t>
            </w: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kriterije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B87CD31" w14:textId="77777777"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poticaj objašnjava kriterije nizanja.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3D78912" w14:textId="77777777"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kriterije </w:t>
            </w: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nizanja.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EB26130" w14:textId="77777777" w:rsidR="00420FF7" w:rsidRPr="00AD3CF7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Ispravnim argumentima o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20FF7" w:rsidRPr="00B4176C" w14:paraId="3615B548" w14:textId="77777777" w:rsidTr="002574F5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5355F7" w14:textId="77777777" w:rsidR="00420FF7" w:rsidRPr="004E7421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B.2.2. Određuje vrijednost nepoznatoga člana jednakosti.</w:t>
            </w:r>
          </w:p>
        </w:tc>
      </w:tr>
      <w:tr w:rsidR="00420FF7" w:rsidRPr="00823DBD" w14:paraId="58DD427D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9D848B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796BAD10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2DB2B62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D1C3016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D6D7B88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C28EB72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AD3CF7" w14:paraId="347E4531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B4C9997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jednakosti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dobiveno rješenje provjerava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4AD0A14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dređuje vrijednost nepoznatog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člana u jednakosti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, d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obiveno rješenje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ovjerava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D685B08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računskome izrazu isključivo uz grafički prikaz ili pomoć učitelja.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77943D5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računskome izrazu uz povremenu pomoć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22C1B0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računskome izrazu uz manju nesigurnost.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1156416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Točno određuje vrijednost nepoznatoga člana u jednakosti i dobiveno rješenje provjerava.</w:t>
            </w:r>
          </w:p>
          <w:p w14:paraId="4CAD6EB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AD3CF7" w14:paraId="6CFE1351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B313E4B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 operacija</w:t>
            </w:r>
          </w:p>
          <w:p w14:paraId="5B2FA6C0" w14:textId="77777777" w:rsidR="00420FF7" w:rsidRPr="00AD3C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E1CF5FB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svojstva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8157D0B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isključivo dovršavajući najjednostavnije zadatke u kojima su ona prikazana, ne uviđajući poveznicu.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6AE72F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isključivo dovršavajući zadatke u kojima su prikazana određena svojstva.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F33EE42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povremena podsjećanja na ista primjenjuje svojstva računskih operacija.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648414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Pravilno i samostalno primjenjuje naučena svojstva računskih operacija.</w:t>
            </w:r>
          </w:p>
        </w:tc>
      </w:tr>
      <w:tr w:rsidR="00420FF7" w:rsidRPr="00AD3CF7" w14:paraId="3B505A26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A37FD4A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veze među računskim operacijama</w:t>
            </w:r>
          </w:p>
          <w:p w14:paraId="00FCEB42" w14:textId="77777777" w:rsidR="00420FF7" w:rsidRPr="00AD3C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1DA019F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veze među računskim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37CDE8C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 isključivo dovršavajući najjednostavnije zadatke u kojima su one prikazane, ne uviđajući poveznicu.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725F2A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 isključivo dovršavajući zadatke kojima su naznačene određene veze.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6B97F3A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povremena podsjećanja primjenjuje veze među računskim operacijama olakšavajući i ubrzavajući računanje.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5528F4D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primjenjuje veze među računskim operacijama olakšavajući i ubrzavajući računanje.</w:t>
            </w:r>
          </w:p>
        </w:tc>
      </w:tr>
      <w:tr w:rsidR="00420FF7" w:rsidRPr="00AD3CF7" w14:paraId="4B1A7927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149F257B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prošireni sadržaji:</w:t>
            </w:r>
          </w:p>
          <w:p w14:paraId="386DAE5C" w14:textId="77777777" w:rsidR="00420FF7" w:rsidRPr="00AD3CF7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rabi slovo kao oznaku za broj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62C6CE9F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abi slovo kao oznaku za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F1835F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asistenciju rješava zadatke u kojima se slovo koristi kao oznaka za broj.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F49DD01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grafičke primjere i navođenje uviđa brojevnu vrijednost slova.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FB0553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Rabi slovo kao oznaku za broj.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AC10CF2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Rabi slovo kao oznaku za broj shvaćajući slovo kao nepoznanicu, samostalno ga rabi u problemskim zadatcima.</w:t>
            </w:r>
          </w:p>
        </w:tc>
      </w:tr>
      <w:tr w:rsidR="00420FF7" w:rsidRPr="00B4176C" w14:paraId="034D534A" w14:textId="77777777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14:paraId="51A6B3D2" w14:textId="77777777" w:rsidR="00420FF7" w:rsidRPr="00D4208D" w:rsidRDefault="00420FF7" w:rsidP="00420FF7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420FF7" w:rsidRPr="00F372ED" w14:paraId="1387A151" w14:textId="77777777" w:rsidTr="00E7332F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80E2BF" w14:textId="77777777" w:rsidR="00420FF7" w:rsidRPr="00F372E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C.2.1. Opisuje i crta dužine.</w:t>
            </w:r>
          </w:p>
        </w:tc>
      </w:tr>
      <w:tr w:rsidR="00420FF7" w:rsidRPr="00823DBD" w14:paraId="6AE39420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544686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3C673328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E224E49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5222EAB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B654264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6B0E23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14:paraId="50B78CF0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7B66D49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spaja točke crtama</w:t>
            </w:r>
          </w:p>
          <w:p w14:paraId="6C8B6574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AC00E79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</w:t>
            </w:r>
            <w:r w:rsidRPr="00E905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paja </w:t>
            </w:r>
            <w:r w:rsidRPr="00E905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točke crtama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4F81132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dodatne naputke i objašnjenja spaja točke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crtama.</w:t>
            </w:r>
          </w:p>
          <w:p w14:paraId="6BB891D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2BED313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Spaja točke crtama.</w:t>
            </w:r>
          </w:p>
          <w:p w14:paraId="0DB432C8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50CE2F2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Spaja točke različitim zadanim vrstama crta.</w:t>
            </w:r>
          </w:p>
          <w:p w14:paraId="6A6B31E8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6682E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Spaja točke različitim zadanim vrstama crta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vodeći računa o urednosti crteža.</w:t>
            </w:r>
          </w:p>
        </w:tc>
      </w:tr>
      <w:tr w:rsidR="00420FF7" w:rsidRPr="00B4176C" w14:paraId="4488DB75" w14:textId="77777777" w:rsidTr="002042FE">
        <w:tc>
          <w:tcPr>
            <w:tcW w:w="2411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2CA6AA8E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dužinu kao najkraću sp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ojnicu dviju točaka</w:t>
            </w:r>
          </w:p>
          <w:p w14:paraId="10E9DB7C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7695EBFA" w14:textId="77777777"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dužinu kao najkraću spojnicu dviju točaka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708ABE0B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skicama i konkretnim primjerima prepoznaje dužinu kao najkraću spojnicu dviju točaka.</w:t>
            </w:r>
          </w:p>
          <w:p w14:paraId="15A99F5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27518885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dužinu kao najkraću spojnicu dviju točaka oslanjajući se na jednostavnije primjere.</w:t>
            </w:r>
          </w:p>
          <w:p w14:paraId="7DEF229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14:paraId="5A0EF79C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dužinu kao najkraću spojnicu dviju točaka.</w:t>
            </w:r>
          </w:p>
          <w:p w14:paraId="0B3E0626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</w:tcPr>
          <w:p w14:paraId="657E978D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Primjerima i protuprimjerima dokazuje da je dužina najkraća spojnica dviju točaka.</w:t>
            </w:r>
          </w:p>
        </w:tc>
      </w:tr>
      <w:tr w:rsidR="00420FF7" w:rsidRPr="00B4176C" w14:paraId="6BE54FD7" w14:textId="77777777" w:rsidTr="002042FE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5157EC2C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određuje krajnje točke dužine</w:t>
            </w:r>
          </w:p>
          <w:p w14:paraId="350C379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30BC7883" w14:textId="77777777"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dređuje krajnje točke dužine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4968145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i označava krajnje točke dužine uz asistenciju učitelja.</w:t>
            </w:r>
          </w:p>
          <w:p w14:paraId="38E0B315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1F42FAEE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Određuje krajnje točke dužine označavajući ih uz podsjećanje na dogovorene oznake.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67A14F2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krajnje točke dužine dogovorenim oznakama.</w:t>
            </w:r>
          </w:p>
          <w:p w14:paraId="326785EE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14:paraId="4889DCB8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slova engleske abecede samostalno i pravilno određuje krajnje točke dužine.</w:t>
            </w:r>
          </w:p>
        </w:tc>
      </w:tr>
      <w:tr w:rsidR="00420FF7" w:rsidRPr="00B4176C" w14:paraId="17204658" w14:textId="77777777" w:rsidTr="002042FE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5734D281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crta dužinu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oznaku za dužinu</w:t>
            </w:r>
          </w:p>
          <w:p w14:paraId="207C922E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6600B717" w14:textId="77777777"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c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rta dužinu i primjenjuje oznaku za dužinu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447CD907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uz pomoć učitelja te uz podsjećanje na ispravnu upotrebu geometrijskog pribora te na ispravno označavanje dužine.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049EBC0F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uz podsjećanje na ispravnu upotrebu geometrijskog pribora te na ispravno označavanje dužine. 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58A14F1C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Crta dužine koristeći se geometrijskim priborom na uglavnom ispravan način, imenuje dužine  uglavnom redovno  primjenjujući oznake za dužine.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14:paraId="3F64BFD6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Uredno crta dužine koristeći se geometrijskim priborom na ispravan način, imenuje dužine pravilno primjenjujući oznake za dužine.</w:t>
            </w:r>
          </w:p>
        </w:tc>
      </w:tr>
      <w:tr w:rsidR="00420FF7" w:rsidRPr="00B4176C" w14:paraId="18C46DA8" w14:textId="77777777" w:rsidTr="002042FE">
        <w:trPr>
          <w:trHeight w:val="1014"/>
        </w:trPr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4C374A07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pripadnost točaka dužini</w:t>
            </w:r>
          </w:p>
          <w:p w14:paraId="001FC0E5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5D37B634" w14:textId="77777777"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pripadnost točaka dužini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3D55DEC1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 metodom pokušaja i pogrešaka.</w:t>
            </w:r>
          </w:p>
          <w:p w14:paraId="224F6FA0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5C7A1AF9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 uz povremene nesigurnosti.</w:t>
            </w:r>
          </w:p>
          <w:p w14:paraId="5369B818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19C8514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dužini.</w:t>
            </w:r>
          </w:p>
          <w:p w14:paraId="34E3D5FC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14:paraId="2394E45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 uz definiranje njihovog međusobnog odnosa.</w:t>
            </w:r>
          </w:p>
          <w:p w14:paraId="22079AA5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420FF7" w:rsidRPr="00B4176C" w14:paraId="68329C4D" w14:textId="77777777" w:rsidTr="002042FE">
        <w:tc>
          <w:tcPr>
            <w:tcW w:w="24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2AF84F9" w14:textId="77777777" w:rsidR="00420FF7" w:rsidRPr="00B4176C" w:rsidRDefault="009D365D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bridove geometrijskih tijela i stranice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geometrijskih likova kao dužine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628D0E1C" w14:textId="77777777"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bridove geometrijskih tijela i stranice geometrijskih likova kao dužine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5863373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konkretan grafički prikaz ili model određuje da su dužine bridovi ili stranice geometrijskih tijela ili likova.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14A1A29" w14:textId="77777777" w:rsidR="00420F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bridove geometrijskih tijela i stranice geometrijskih likova kao dužine, njihov suodnos ne prikazuje matematičkim jezikom.</w:t>
            </w:r>
          </w:p>
          <w:p w14:paraId="42DA874A" w14:textId="77777777" w:rsidR="00DE1B21" w:rsidRPr="00797508" w:rsidRDefault="00DE1B21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484E70A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bridove geometrijskih tijela i stranice geometrijskih likova kao dužine te njihov suodnos prikazuje matematičkim jezikom uz manje nesigurnosti.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9A05D9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međusobni odnos dužina na geometrijskim likovima i tijelima matematičkim jezikom.</w:t>
            </w:r>
          </w:p>
        </w:tc>
      </w:tr>
      <w:tr w:rsidR="00420FF7" w:rsidRPr="00F372ED" w14:paraId="28650DE4" w14:textId="77777777" w:rsidTr="00E7332F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8A3363F" w14:textId="77777777" w:rsidR="00420FF7" w:rsidRPr="00F372E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C.2.2. Povezuje poznate geometrijske objekte.</w:t>
            </w:r>
          </w:p>
        </w:tc>
      </w:tr>
      <w:tr w:rsidR="00420FF7" w:rsidRPr="00823DBD" w14:paraId="61C8C4E1" w14:textId="77777777" w:rsidTr="002042FE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7D2B92C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7A16A28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166E5B2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386BBD9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2E15A0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47DBD1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14:paraId="62439005" w14:textId="77777777" w:rsidTr="009D365D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E35D16A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plohe (strane) kocke, kvadra i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piramide kao likove, bridove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kao dužine, a vrhove kao točke</w:t>
            </w:r>
          </w:p>
          <w:p w14:paraId="21AFBC0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DCC4CCD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B5359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pisuje </w:t>
            </w:r>
            <w:r w:rsidRPr="00B5359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plohe (strane) kocke, kvadra i piramide kao likove, bridove kao dužine, a vrhove kao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1AB378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pomoć učitelja te uz prisustvo modela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strane kocke, kvadra i piramide kao likove, bridove kao dužine, a vrhove kao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07E14FA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strane kocke, kvadra i piramide kao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likove, bridove kao dužine, a vrhove kao točke.</w:t>
            </w:r>
          </w:p>
          <w:p w14:paraId="6FF799FA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08DAFFE3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i označava strane kocke, kvadra i piramide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kao likove, bridove kao dužine, a vrhove kao točke.</w:t>
            </w:r>
          </w:p>
          <w:p w14:paraId="549768E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4F9F492B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Povezuje, uspoređuje i prikazuje strane kocke,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kvadra i piramide kao likove, bridove kao dužine, a vrhove kao točke.</w:t>
            </w:r>
          </w:p>
          <w:p w14:paraId="2CC6D0C3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7752743D" w14:textId="77777777" w:rsidTr="009D365D">
        <w:tc>
          <w:tcPr>
            <w:tcW w:w="2411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54F8FF15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opisuje stranice i vrhove trokuta, pravokutnika i kva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drata kao dužine, odnosno točke</w:t>
            </w:r>
          </w:p>
          <w:p w14:paraId="6F5EBEB7" w14:textId="77777777" w:rsidR="00420FF7" w:rsidRPr="007E1D2A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20C75683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B5359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pisuje stranice i vrhove trokuta, pravokutnika i kvadrata kao dužine, odnosno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1A4EA5F3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dodatna usmjeravanja opisuje stranice i vrhove trokuta, pravokutnika i kvadrata kao dužine, odnosno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</w:tcPr>
          <w:p w14:paraId="56412442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stranice i vrhove trokuta, pravokutnika i kvadrata kao dužine, odnosno točke.</w:t>
            </w:r>
          </w:p>
          <w:p w14:paraId="1C18CEAC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</w:tcPr>
          <w:p w14:paraId="7EBD560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Povezuje odnose među geometrijskim tijelima i likovima te dužinama i točkama.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409A379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Povezuje, uspoređuje i obrazlaže odnose među geometrijskim tijelima i likovima te dužinama i točkama.</w:t>
            </w:r>
          </w:p>
        </w:tc>
      </w:tr>
      <w:tr w:rsidR="00420FF7" w:rsidRPr="00B4176C" w14:paraId="54F91F76" w14:textId="77777777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14:paraId="31423BB3" w14:textId="77777777" w:rsidR="00420FF7" w:rsidRPr="00823DBD" w:rsidRDefault="00420FF7" w:rsidP="00420FF7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420FF7" w:rsidRPr="00823DBD" w14:paraId="44D42EEE" w14:textId="77777777" w:rsidTr="00E7332F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7438DF1C" w14:textId="77777777"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MAT OŠ D.2.1. Služi se jedinicama za novac.</w:t>
            </w:r>
          </w:p>
        </w:tc>
      </w:tr>
      <w:tr w:rsidR="00420FF7" w:rsidRPr="00823DBD" w14:paraId="4FA1D70C" w14:textId="77777777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B1940BF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2D5A286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48C8BEE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5851788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488A3C4B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7A37F43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14:paraId="2198E02D" w14:textId="77777777" w:rsidTr="009D365D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0EC3D030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prepoznaj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hrvatske novčanice i kovanice</w:t>
            </w:r>
          </w:p>
          <w:p w14:paraId="09167956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E399F0D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repoznaje hrvatske kovanice i novčanice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3978226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p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hrvatske kovanice i novčanice. </w:t>
            </w:r>
          </w:p>
          <w:p w14:paraId="2668D023" w14:textId="77777777"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1E058A83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hrvatske kovanice i novčanice.</w:t>
            </w:r>
          </w:p>
          <w:p w14:paraId="559F751E" w14:textId="77777777"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615CDC35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hrvatske kovanice i novčanice. </w:t>
            </w:r>
          </w:p>
          <w:p w14:paraId="4278D510" w14:textId="77777777"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3092B1A9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 vrijednosti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hrvatske kovanice i novčanice. </w:t>
            </w:r>
          </w:p>
          <w:p w14:paraId="06B67AFD" w14:textId="77777777"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7416582E" w14:textId="77777777" w:rsidTr="009D365D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00DCF4E5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poznaje odno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veće i manje novčane jedinice</w:t>
            </w:r>
          </w:p>
          <w:p w14:paraId="37ABA0CD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E44A75F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A10E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oznaje odnos veće i manje novčane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AD5D715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asistenciju računa s novcem jednostavnije zadatke.</w:t>
            </w:r>
          </w:p>
        </w:tc>
        <w:tc>
          <w:tcPr>
            <w:tcW w:w="2552" w:type="dxa"/>
          </w:tcPr>
          <w:p w14:paraId="38A905DD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i predlošcima uviđa vrijednost kovanica i novčanica.</w:t>
            </w:r>
          </w:p>
        </w:tc>
        <w:tc>
          <w:tcPr>
            <w:tcW w:w="2693" w:type="dxa"/>
          </w:tcPr>
          <w:p w14:paraId="4752C2D5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novčanica.</w:t>
            </w:r>
          </w:p>
        </w:tc>
        <w:tc>
          <w:tcPr>
            <w:tcW w:w="2835" w:type="dxa"/>
          </w:tcPr>
          <w:p w14:paraId="4D092D29" w14:textId="77777777" w:rsidR="00420FF7" w:rsidRPr="004C370D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>Objašnjava i demonstrira vrijednost kovanica i novčanica.</w:t>
            </w:r>
          </w:p>
        </w:tc>
      </w:tr>
      <w:tr w:rsidR="00420FF7" w:rsidRPr="00B4176C" w14:paraId="01367CD6" w14:textId="77777777" w:rsidTr="009D365D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1841D832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služi se jedinicama za novac i znakovima njegovih jediničnih vrijednos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ti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10FB6D4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luži se jedinicama za novac i znakovima njegovih jediničnih vrijednosti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2E5B37D" w14:textId="77777777" w:rsidR="00420FF7" w:rsidRPr="00656190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jednostavnijim radnjama.</w:t>
            </w:r>
          </w:p>
        </w:tc>
        <w:tc>
          <w:tcPr>
            <w:tcW w:w="2552" w:type="dxa"/>
          </w:tcPr>
          <w:p w14:paraId="01239F66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i zadane primjere.</w:t>
            </w:r>
          </w:p>
        </w:tc>
        <w:tc>
          <w:tcPr>
            <w:tcW w:w="2693" w:type="dxa"/>
          </w:tcPr>
          <w:p w14:paraId="4EA6CF7D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7072DA88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shvaća vrijednost novca, primjenjuje znanje na svakodnevne situacije.</w:t>
            </w:r>
          </w:p>
        </w:tc>
      </w:tr>
      <w:tr w:rsidR="00420FF7" w:rsidRPr="00B4176C" w14:paraId="28861FFA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25FC0BC" w14:textId="77777777" w:rsidR="00420FF7" w:rsidRPr="00AD4355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="00420FF7" w:rsidRPr="00AD4355">
              <w:rPr>
                <w:rFonts w:eastAsia="Times New Roman" w:cstheme="minorHAnsi"/>
                <w:sz w:val="24"/>
                <w:szCs w:val="24"/>
                <w:lang w:eastAsia="hr-HR"/>
              </w:rPr>
              <w:t>ačuna s jedinicama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novac (u skupu brojeva do 100)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E71BF78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AD435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ačuna s jedinicama za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novac (u skupu brojeva do 100)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</w:t>
            </w:r>
            <w:r w:rsidRPr="001B1AA7">
              <w:rPr>
                <w:rFonts w:cstheme="minorHAnsi"/>
                <w:sz w:val="24"/>
              </w:rPr>
              <w:lastRenderedPageBreak/>
              <w:t>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CB3565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asistenciju računa s novcem jednostavnije zadatke.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ACC6146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Računa s novcem jednostavnije zadatke.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DBC7E64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Uspoređuje vrijednosti kovanica i novčanica te računa s novcem u skupu brojeva do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10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0.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3499281" w14:textId="77777777" w:rsidR="00420FF7" w:rsidRPr="004C370D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ako i brzo računa s novcem u skupu brojeva do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10</w:t>
            </w: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>0.</w:t>
            </w:r>
          </w:p>
        </w:tc>
      </w:tr>
      <w:tr w:rsidR="00420FF7" w:rsidRPr="00823DBD" w14:paraId="6A9B7648" w14:textId="77777777" w:rsidTr="00E7332F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858DBE" w14:textId="77777777"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D.2.2. Procjenjuje, mjeri i crta dužine zadane duljine.</w:t>
            </w:r>
          </w:p>
        </w:tc>
      </w:tr>
      <w:tr w:rsidR="00420FF7" w:rsidRPr="00823DBD" w14:paraId="7ABF0F6B" w14:textId="77777777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9159433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BE365E1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DC86485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6BC51ED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043D778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4520147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14:paraId="69864B31" w14:textId="77777777" w:rsidTr="007E18F2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0EBF806C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mjeri nestandardnim mjernim jedinicama (na primjer ko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rakom, laktom, pedljem, palcem)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3AE6F25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jeri nestandardnim mjernim jedinicama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5EADC5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vođenje mjeri nestandardnim mjernim jedinicama (korakom, palcem).</w:t>
            </w:r>
          </w:p>
          <w:p w14:paraId="0E1315A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0D315AD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Nestalnim razmjerom mjeri nestandardnim mjernim jedinicama (korakom, laktom, pedljem, palcem).</w:t>
            </w:r>
          </w:p>
          <w:p w14:paraId="3975C68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64E61F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nestandardnim mjernim jedinicama (korakom, laktom, pedljem, palcem).</w:t>
            </w:r>
          </w:p>
          <w:p w14:paraId="381125A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04DE91A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nestandardnim mjernim jedinicama (korakom, laktom, pedljem, palcem) uspoređujući ih i povezujući sa standardnim mjernim jedinicama.</w:t>
            </w:r>
          </w:p>
        </w:tc>
      </w:tr>
      <w:tr w:rsidR="00420FF7" w:rsidRPr="00B4176C" w14:paraId="1278FF53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vAlign w:val="center"/>
          </w:tcPr>
          <w:p w14:paraId="5FFF985A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 i njihov međus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obni odnos (metar i centimetar)</w:t>
            </w:r>
          </w:p>
          <w:p w14:paraId="6B8490B4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7B04BB1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58642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oznaje jedinične dužine za mjerenje dužine i njihov međusobni odnos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1549A5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ne uočava međusobni odnos metra i centimetra.</w:t>
            </w:r>
          </w:p>
          <w:p w14:paraId="45B20207" w14:textId="77777777"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59049B23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uočava međusobni odnos metra i centimetra tek uz pomoć učitelja.</w:t>
            </w:r>
          </w:p>
        </w:tc>
        <w:tc>
          <w:tcPr>
            <w:tcW w:w="2693" w:type="dxa"/>
          </w:tcPr>
          <w:p w14:paraId="20C06A54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Razlikuje i objašnjava jedinične dužine za mjerenje dužine, procjenjuje  međusobni odnos metra i centimetra.</w:t>
            </w:r>
          </w:p>
        </w:tc>
        <w:tc>
          <w:tcPr>
            <w:tcW w:w="2835" w:type="dxa"/>
          </w:tcPr>
          <w:p w14:paraId="10BBDF7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Dovodi u vezu jedinične dužine za mjerenje dužine, tumači međusobni odnos metra i centimetra.</w:t>
            </w:r>
          </w:p>
        </w:tc>
      </w:tr>
      <w:tr w:rsidR="00420FF7" w:rsidRPr="00B4176C" w14:paraId="5A4146F6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46E7C8E0" w14:textId="77777777" w:rsidR="00420FF7" w:rsidRPr="0063388F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88F">
              <w:rPr>
                <w:rFonts w:eastAsia="Times New Roman" w:cstheme="minorHAnsi"/>
                <w:sz w:val="24"/>
                <w:szCs w:val="24"/>
                <w:lang w:eastAsia="hr-HR"/>
              </w:rPr>
              <w:t>imenu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i crta dužinu zadane duljine</w:t>
            </w:r>
          </w:p>
          <w:p w14:paraId="45121C4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2D3C701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jeri nestandardnim mjernim jedinicama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1864AD3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ne koristeći se geometrijskim priborom ili ga koristi na nepravilan način.</w:t>
            </w:r>
          </w:p>
          <w:p w14:paraId="47F17C35" w14:textId="77777777"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1636EB54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koristeći se geometrijskim priborom tek uz podsjećanje na korištenje i pravilnu primjenu istoga.</w:t>
            </w:r>
          </w:p>
        </w:tc>
        <w:tc>
          <w:tcPr>
            <w:tcW w:w="2693" w:type="dxa"/>
          </w:tcPr>
          <w:p w14:paraId="53EEA27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se geometrijskim priborom uglavnom na ispravan način.</w:t>
            </w:r>
          </w:p>
          <w:p w14:paraId="04DBD533" w14:textId="77777777"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008EC5D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 se geometrijskim priborom uvijek i na ispravan način.</w:t>
            </w:r>
          </w:p>
          <w:p w14:paraId="0047B6ED" w14:textId="77777777"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39AE8D2E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vAlign w:val="center"/>
          </w:tcPr>
          <w:p w14:paraId="154C3ECC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mjeri dužinu pripadajućim mjernim instrumentom i zad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anom mjernom jediničnom dužinom</w:t>
            </w:r>
          </w:p>
          <w:p w14:paraId="2911C3A5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98B58E0" w14:textId="77777777" w:rsidR="00420FF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mjeri dužinu pripadajućim mjernim instrumentom i zadanom mjernom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jediničnom dužinom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</w:t>
            </w:r>
          </w:p>
          <w:p w14:paraId="61DD4B3C" w14:textId="77777777" w:rsidR="00420FF7" w:rsidRPr="00CB2ED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</w:tcPr>
          <w:p w14:paraId="019C300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neprecizno mjeri dužinu pripadajućim mjernim instrumentom i zadanom mjernom jediničnom dužinom.</w:t>
            </w:r>
          </w:p>
          <w:p w14:paraId="5FEBB10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6FF3E2C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Neprecizno mjeri dužinu pripadajućim mjernim instrumentom i zadanom mjernom jediničnom dužinom.</w:t>
            </w:r>
          </w:p>
          <w:p w14:paraId="7A5044F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4735D1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dužinu pripadajućim mjernim instrumentom i zadanom mjernom jediničnom dužinom.</w:t>
            </w:r>
          </w:p>
          <w:p w14:paraId="08C6808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23DF17E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i precizno mjeri dužinu pripadajućim mjernim instrumentom i zadanom mjernom jediničnom dužinom.</w:t>
            </w:r>
          </w:p>
          <w:p w14:paraId="5D6653ED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5D04EB57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786AEEA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zapisuje duljinu dužine mjernim b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rojem i znakom mjerne jedinice</w:t>
            </w:r>
          </w:p>
          <w:p w14:paraId="39519D49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B0BCAAC" w14:textId="77777777" w:rsidR="00420FF7" w:rsidRPr="00CB2ED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zapisuje duljinu dužine mjernim brojem i znakom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</w:t>
            </w:r>
            <w:r w:rsidRPr="001B1AA7">
              <w:rPr>
                <w:rFonts w:cstheme="minorHAnsi"/>
                <w:sz w:val="24"/>
              </w:rPr>
              <w:lastRenderedPageBreak/>
              <w:t>elementima.</w:t>
            </w:r>
          </w:p>
        </w:tc>
        <w:tc>
          <w:tcPr>
            <w:tcW w:w="2551" w:type="dxa"/>
          </w:tcPr>
          <w:p w14:paraId="5E6AD118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Proizvoljno zapisuje duljinu dužine mjernim brojem i znakom mjerne jedinice. </w:t>
            </w:r>
          </w:p>
          <w:p w14:paraId="42E470C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50C7E4E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zapisuje duljinu dužine mjernim brojem i znakom mjerne jedinice. </w:t>
            </w:r>
          </w:p>
          <w:p w14:paraId="1FA44A0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CB7E00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14:paraId="351A5A5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F078CF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Rangira i zapisuje duljinu dužine mjernim brojem i znakom mjerne jedinice objašnjavajući razliku između istih. </w:t>
            </w:r>
          </w:p>
          <w:p w14:paraId="6FB7109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47B43772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20C54B23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duljinu dužine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zapisuje matematičkim simbolima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BE05215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duljinu dužine zapisuje matematičkim simbolima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7B9DDB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duljinu dužine zapisuje matematičkim simbolima.</w:t>
            </w:r>
          </w:p>
        </w:tc>
        <w:tc>
          <w:tcPr>
            <w:tcW w:w="2552" w:type="dxa"/>
          </w:tcPr>
          <w:p w14:paraId="307AEF5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duljinu dužine zapisuje matematičkim simbolima.</w:t>
            </w:r>
          </w:p>
        </w:tc>
        <w:tc>
          <w:tcPr>
            <w:tcW w:w="2693" w:type="dxa"/>
          </w:tcPr>
          <w:p w14:paraId="773D029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simbolima.</w:t>
            </w:r>
          </w:p>
        </w:tc>
        <w:tc>
          <w:tcPr>
            <w:tcW w:w="2835" w:type="dxa"/>
          </w:tcPr>
          <w:p w14:paraId="7A9881B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 dajući objašnjenja za svaki zapis.</w:t>
            </w:r>
          </w:p>
        </w:tc>
      </w:tr>
      <w:tr w:rsidR="00420FF7" w:rsidRPr="00B4176C" w14:paraId="6596EA9C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7BFE9A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i najkraće udaljenosti objekata u metr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ima</w:t>
            </w:r>
          </w:p>
          <w:p w14:paraId="4873925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4C127C9" w14:textId="77777777" w:rsidR="00420FF7" w:rsidRPr="00CB2ED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procjenjuje duljinu dužine i najkraće udaljenosti objekata u metrima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120153F" w14:textId="77777777" w:rsidR="00420FF7" w:rsidRPr="00F34E2A" w:rsidRDefault="00420FF7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procjenjuje duljinu dužine i jednostavnije primjere usporedbe udaljenosti objekata u metrima.</w:t>
            </w:r>
          </w:p>
        </w:tc>
        <w:tc>
          <w:tcPr>
            <w:tcW w:w="2552" w:type="dxa"/>
          </w:tcPr>
          <w:p w14:paraId="56DBF9D0" w14:textId="77777777" w:rsidR="00420FF7" w:rsidRPr="00F34E2A" w:rsidRDefault="00420FF7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predloške procjenjuje duljinu dužine i najkraće udaljenosti objekata u metrima.</w:t>
            </w:r>
          </w:p>
        </w:tc>
        <w:tc>
          <w:tcPr>
            <w:tcW w:w="2693" w:type="dxa"/>
          </w:tcPr>
          <w:p w14:paraId="500B77EE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i najkraće udaljenosti objekata u metrima.</w:t>
            </w:r>
          </w:p>
          <w:p w14:paraId="6304B75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6FB0C5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procjenjuje duljinu dužine i udaljenosti objekata u metrima.</w:t>
            </w:r>
          </w:p>
          <w:p w14:paraId="2815C0EC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6B194FC1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9B34A7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dužine (u skupu brojeva do 100)</w:t>
            </w:r>
          </w:p>
          <w:p w14:paraId="1E3BE736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B21B664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C7CE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računa s jedinicama za mjerenje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75F07DF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netočno računa s jedinicama za mjerenje dužine u skupu brojeva do 100.</w:t>
            </w:r>
          </w:p>
          <w:p w14:paraId="73BDE56D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57178A9F" w14:textId="77777777" w:rsidR="00420FF7" w:rsidRPr="00F34E2A" w:rsidRDefault="00420FF7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računa s jedinicama za mjerenje dužine u skupu brojeva do 100.</w:t>
            </w:r>
          </w:p>
        </w:tc>
        <w:tc>
          <w:tcPr>
            <w:tcW w:w="2693" w:type="dxa"/>
          </w:tcPr>
          <w:p w14:paraId="3D2DD1B3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nesigurnost računa s jedinicama za mjerenje dužine u skupu brojeva do 100.</w:t>
            </w:r>
          </w:p>
          <w:p w14:paraId="21D2950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6AAD3B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računa s jedinicama za mjerenje dužine u skupu brojeva do 100.</w:t>
            </w:r>
          </w:p>
          <w:p w14:paraId="02895F4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823DBD" w14:paraId="674089AF" w14:textId="77777777" w:rsidTr="002574F5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158FF5" w14:textId="77777777"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D.2.3. Procjenjuje i mjeri vremenski interval.</w:t>
            </w:r>
          </w:p>
        </w:tc>
      </w:tr>
      <w:tr w:rsidR="00420FF7" w:rsidRPr="00823DBD" w14:paraId="1DB15621" w14:textId="77777777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1EEFD0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86ECCF1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0DB8FEA3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0D0D78D4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58E106A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4BC9F463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14:paraId="47C4F415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741F380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prati prolaznos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vremena na satu ili štoperici</w:t>
            </w:r>
          </w:p>
          <w:p w14:paraId="78274239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52484EA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rati prolaznost vremena na satu ili štoperici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50BB064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se snalazi u vremenu, ne povezujući mjernu jedinicu za vrijeme sa njezinim trajanjem.</w:t>
            </w:r>
          </w:p>
        </w:tc>
        <w:tc>
          <w:tcPr>
            <w:tcW w:w="2552" w:type="dxa"/>
          </w:tcPr>
          <w:p w14:paraId="1C7ACCB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primjere iz svakodnevnog života prati vrijeme i određuje intervale potrebne za obavljanje određenih aktivnosti.</w:t>
            </w:r>
          </w:p>
        </w:tc>
        <w:tc>
          <w:tcPr>
            <w:tcW w:w="2693" w:type="dxa"/>
          </w:tcPr>
          <w:p w14:paraId="2E0B460B" w14:textId="77777777" w:rsidR="00420FF7" w:rsidRPr="00F34E2A" w:rsidRDefault="00420FF7" w:rsidP="00420FF7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duljinu vremenskoga intervala te mjeri vremenski interval potreban za obavljanje neke aktivnosti. </w:t>
            </w:r>
          </w:p>
        </w:tc>
        <w:tc>
          <w:tcPr>
            <w:tcW w:w="2835" w:type="dxa"/>
          </w:tcPr>
          <w:p w14:paraId="018AE021" w14:textId="77777777" w:rsidR="00420FF7" w:rsidRPr="00F34E2A" w:rsidRDefault="00420FF7" w:rsidP="00420FF7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procjenjuje duljinu vremenskoga intervala te mjeri vremenski interval potreban za obavljanje neke aktivnosti. </w:t>
            </w:r>
          </w:p>
        </w:tc>
      </w:tr>
      <w:tr w:rsidR="00420FF7" w:rsidRPr="00B4176C" w14:paraId="13357F91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9D495E8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standardne mjerne jedinice za vrijeme (sekunda, minuta, sat, dan, tjedan, mjesec, godina), procjenjuje i mjeri prolaznost vremena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odgovarajućim mjernim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instrumentom i zapisuj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duljinu vremenskoga intervala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B87C724" w14:textId="77777777" w:rsidR="00420FF7" w:rsidRPr="00FF3DAF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n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avodi odnose mjernih jedinica za vrijeme, </w:t>
            </w:r>
            <w:r w:rsidRPr="00FF3DA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procjenjuje i mjeri prolaznost vremena odgovarajućim mjernim instrumentom i zapisuje duljinu vremenskoga intervala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2EF6C1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Navodi standardne mjerne jedinice za vrijeme no tek uz stalnu pomoć učitelja procjenjuje i mjeri prolaznost vremena.</w:t>
            </w:r>
          </w:p>
        </w:tc>
        <w:tc>
          <w:tcPr>
            <w:tcW w:w="2552" w:type="dxa"/>
          </w:tcPr>
          <w:p w14:paraId="7612C183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Navodi standardne mjerne jedinice za vrijeme, uz pomoć učitelja procjenjuje i mjeri prolaznost vremena.</w:t>
            </w:r>
          </w:p>
        </w:tc>
        <w:tc>
          <w:tcPr>
            <w:tcW w:w="2693" w:type="dxa"/>
          </w:tcPr>
          <w:p w14:paraId="4896B4E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Navodi standardne mjerne jedinice za vrijeme, uglavnom točno procjenjuje i mjeri prolaznost vremena.</w:t>
            </w:r>
          </w:p>
        </w:tc>
        <w:tc>
          <w:tcPr>
            <w:tcW w:w="2835" w:type="dxa"/>
          </w:tcPr>
          <w:p w14:paraId="58A6D49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Objašnjava standardne mjerne jedinice za vrijeme, točno procjenjuje i mjeri prolaznost vremena.</w:t>
            </w:r>
          </w:p>
        </w:tc>
      </w:tr>
      <w:tr w:rsidR="00420FF7" w:rsidRPr="00B4176C" w14:paraId="605F1E2C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066B9CB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navodi odn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ose mjernih jedinica za vrijeme</w:t>
            </w:r>
          </w:p>
          <w:p w14:paraId="696702EC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FE802A9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n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avodi odnose mjernih jedinica za vrijeme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2BAC89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asistenciju navodi odnose mjernih jedinica za vrijeme.</w:t>
            </w:r>
          </w:p>
          <w:p w14:paraId="02AE0F5E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6A9039C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teškoće navodi odnose mjernih jedinica za vrijeme.</w:t>
            </w:r>
          </w:p>
          <w:p w14:paraId="3A055CB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AC2A5A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navodi odnose mjernih jedinica za vrijeme.</w:t>
            </w:r>
          </w:p>
          <w:p w14:paraId="1859FB5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F0B31CF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zadatcima primjenjuje odnose mjernih jedinica za vrijeme.</w:t>
            </w:r>
          </w:p>
          <w:p w14:paraId="7B82B4CD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6784661A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C15680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vrijeme u skupu brojeva do 100</w:t>
            </w:r>
          </w:p>
          <w:p w14:paraId="1C43EF64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543A0EC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ačuna s jedinicama za vrijeme u skupu brojeva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E817685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malu razinu točnosti računa s jedinicama za vrijeme u  skupu brojeva do 100.</w:t>
            </w:r>
          </w:p>
        </w:tc>
        <w:tc>
          <w:tcPr>
            <w:tcW w:w="2552" w:type="dxa"/>
          </w:tcPr>
          <w:p w14:paraId="07AC9EA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računa s jedinicama za vrijeme u  skupu brojeva do 100.</w:t>
            </w:r>
          </w:p>
        </w:tc>
        <w:tc>
          <w:tcPr>
            <w:tcW w:w="2693" w:type="dxa"/>
          </w:tcPr>
          <w:p w14:paraId="044FAB24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nesigurnost računa s jedinicama za vrijeme u  skupu brojeva do 100.</w:t>
            </w:r>
          </w:p>
        </w:tc>
        <w:tc>
          <w:tcPr>
            <w:tcW w:w="2835" w:type="dxa"/>
          </w:tcPr>
          <w:p w14:paraId="7F652D3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 i točno računa s jedinicama za vrijeme u  skupu brojeva do 100.</w:t>
            </w:r>
          </w:p>
        </w:tc>
      </w:tr>
      <w:tr w:rsidR="00420FF7" w:rsidRPr="00B4176C" w14:paraId="11750565" w14:textId="77777777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14:paraId="5D4DEC74" w14:textId="77777777" w:rsidR="00420FF7" w:rsidRPr="003B1DB9" w:rsidRDefault="00420FF7" w:rsidP="00420FF7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420FF7" w:rsidRPr="00B4176C" w14:paraId="6C409A60" w14:textId="77777777" w:rsidTr="00E7332F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15CB2B5" w14:textId="77777777"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E.2.1. Koristi se podatcima iz neposredne okoline.</w:t>
            </w:r>
          </w:p>
        </w:tc>
      </w:tr>
      <w:tr w:rsidR="00420FF7" w:rsidRPr="00823DBD" w14:paraId="0997AE3E" w14:textId="77777777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56F3FC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7EF56B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3DF8480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40EAF54C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10D13370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44AF0676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14:paraId="5F18C061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1B043E0B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promatra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ojave i bilježi podatke o njima</w:t>
            </w:r>
          </w:p>
          <w:p w14:paraId="0CCCE45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B60CE39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romatra pojave i bilježi podatke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BD43AC5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Promatra pojave isključivo uz usmjeravanje pažnje na iste.</w:t>
            </w:r>
          </w:p>
        </w:tc>
        <w:tc>
          <w:tcPr>
            <w:tcW w:w="2552" w:type="dxa"/>
          </w:tcPr>
          <w:p w14:paraId="57DF7E24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dodatnu uputu i usmjeravanje pažnje promatra pojave i bilježeći podatke o njima po zadanim algoritmima.</w:t>
            </w:r>
          </w:p>
          <w:p w14:paraId="33F71E78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2A58B0F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Promatra pojave i bilježi podatke o njima.</w:t>
            </w:r>
          </w:p>
          <w:p w14:paraId="2788F51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C2FC155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 interesom promatra pojave točno i uredno bilježeći podatke o njima.</w:t>
            </w:r>
          </w:p>
        </w:tc>
      </w:tr>
      <w:tr w:rsidR="00420FF7" w:rsidRPr="00B4176C" w14:paraId="6C82BEF9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39935A9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razvrstava prikupljene podatke i prikazuje ih jednostavnim tablicama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ili piktogramima</w:t>
            </w:r>
          </w:p>
          <w:p w14:paraId="37AC67DE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C197076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5D3EF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azvrstava prikupljene podatke i prikazuje ih jednosta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vnim tablicama ili piktogramima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6FC3D4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isključivo crtežom uz pomoć učitelja.</w:t>
            </w:r>
          </w:p>
        </w:tc>
        <w:tc>
          <w:tcPr>
            <w:tcW w:w="2552" w:type="dxa"/>
          </w:tcPr>
          <w:p w14:paraId="35C7A18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crtežom i skupom djelomično točno, piktogramima ili tablicama samo uz pomoć i asistenciju učitelja.</w:t>
            </w:r>
          </w:p>
        </w:tc>
        <w:tc>
          <w:tcPr>
            <w:tcW w:w="2693" w:type="dxa"/>
          </w:tcPr>
          <w:p w14:paraId="468CEF5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prikazuje iste matematičke pojmove na različite načine (crtež, skup, piktogram i jednostavna tablica).</w:t>
            </w:r>
          </w:p>
        </w:tc>
        <w:tc>
          <w:tcPr>
            <w:tcW w:w="2835" w:type="dxa"/>
          </w:tcPr>
          <w:p w14:paraId="27C5DB8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t>Samostalno prikazuje iste matematičke pojmove na različite načine (crtež, skup, piktogram i jednostavna tablica) te ih koristi prilikom samostalnog rješavanja zadataka.</w:t>
            </w:r>
          </w:p>
        </w:tc>
      </w:tr>
      <w:tr w:rsidR="00420FF7" w:rsidRPr="00B4176C" w14:paraId="242F0F9F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EE551DD" w14:textId="77777777" w:rsidR="00420FF7" w:rsidRPr="00DC4623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23">
              <w:rPr>
                <w:rFonts w:eastAsia="Times New Roman" w:cstheme="minorHAnsi"/>
                <w:sz w:val="24"/>
                <w:szCs w:val="24"/>
                <w:lang w:eastAsia="hr-HR"/>
              </w:rPr>
              <w:t>tumači podatke iz 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dnostavnih tablica i piktograma</w:t>
            </w:r>
          </w:p>
          <w:p w14:paraId="6E826B6A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C5FC383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</w:t>
            </w:r>
            <w:r w:rsidRPr="00DC462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umači podatke iz jednostavnih tablica i piktograma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0DC31C3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povezuje piktogram ili tablicu sa podatcima, čita ih isključivo uz pomoć učitelja.</w:t>
            </w:r>
          </w:p>
        </w:tc>
        <w:tc>
          <w:tcPr>
            <w:tcW w:w="2552" w:type="dxa"/>
          </w:tcPr>
          <w:p w14:paraId="3A6DD005" w14:textId="77777777" w:rsidR="00420FF7" w:rsidRPr="00F34E2A" w:rsidRDefault="00420FF7" w:rsidP="00420FF7">
            <w:pPr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piktograma i tablica uz dodatne smjernice i navođenja.</w:t>
            </w:r>
          </w:p>
        </w:tc>
        <w:tc>
          <w:tcPr>
            <w:tcW w:w="2693" w:type="dxa"/>
          </w:tcPr>
          <w:p w14:paraId="21D222E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 greške čita i tumači piktograme i tablice.</w:t>
            </w:r>
          </w:p>
        </w:tc>
        <w:tc>
          <w:tcPr>
            <w:tcW w:w="2835" w:type="dxa"/>
          </w:tcPr>
          <w:p w14:paraId="15922F58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tablicama.</w:t>
            </w:r>
          </w:p>
        </w:tc>
      </w:tr>
      <w:tr w:rsidR="00420FF7" w:rsidRPr="00B4176C" w14:paraId="20DB5A7C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C7719A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provodi jednostavna istraživanja 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analizira i prikazuje podatke</w:t>
            </w:r>
          </w:p>
          <w:p w14:paraId="401F31A5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7C05FF6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rovodi jednostavna istraživanja te analizira i prikazuje podatke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A2E0BBF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stalni nadzor i vođenje korak po korak provodi istraživanja,  dobivene podatke teško povezuje i prikazuje čak i uz započete obrasce.</w:t>
            </w:r>
          </w:p>
        </w:tc>
        <w:tc>
          <w:tcPr>
            <w:tcW w:w="2552" w:type="dxa"/>
          </w:tcPr>
          <w:p w14:paraId="5385A51B" w14:textId="77777777" w:rsidR="00420F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Kao član skupine provodi istraživanja te dobivene podatke prikazuje na različite načine (tablice, piktogrami) sljedeći započete obrasce.</w:t>
            </w:r>
          </w:p>
          <w:p w14:paraId="491BED6D" w14:textId="77777777" w:rsidR="00DE1B21" w:rsidRPr="00F34E2A" w:rsidRDefault="00DE1B21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4F7048A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Provodi istraživanja te dobivene podatke uglavnom točno analizira i prikazuje na različite načine (tablice, piktogrami).</w:t>
            </w:r>
          </w:p>
        </w:tc>
        <w:tc>
          <w:tcPr>
            <w:tcW w:w="2835" w:type="dxa"/>
          </w:tcPr>
          <w:p w14:paraId="21A061F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Planski i osmišljeno provodi istraživanja te dobivene podatke vješto analizira i prikazuje na različite načine (tablice, piktogrami).</w:t>
            </w:r>
          </w:p>
        </w:tc>
      </w:tr>
      <w:tr w:rsidR="00420FF7" w:rsidRPr="00B4176C" w14:paraId="0207083F" w14:textId="77777777" w:rsidTr="002574F5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A2B1666" w14:textId="77777777"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E.2.2. Određuje je li neki događaj moguć ili nemoguć.</w:t>
            </w:r>
          </w:p>
        </w:tc>
      </w:tr>
      <w:tr w:rsidR="00420FF7" w:rsidRPr="00823DBD" w14:paraId="5982362D" w14:textId="77777777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2D40D69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C135BA5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0DAFCC5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2C3FFCB4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2DCE54F7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5F9E5DD2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14:paraId="474DA8E6" w14:textId="77777777" w:rsidTr="007E18F2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736543F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različitim situacijama predviđa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moguće i nemoguće događaje</w:t>
            </w:r>
          </w:p>
          <w:p w14:paraId="0EED895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9B9A498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139F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različitim situacijama predviđa moguće i nemoguće događaje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1EC2F96" w14:textId="77777777" w:rsidR="00420FF7" w:rsidRPr="00F34E2A" w:rsidRDefault="00420FF7" w:rsidP="00420FF7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u najočitijim i jednostavnijim situacijama razlikuje je li neki događaj moguć ili nemoguć.</w:t>
            </w:r>
          </w:p>
        </w:tc>
        <w:tc>
          <w:tcPr>
            <w:tcW w:w="2552" w:type="dxa"/>
          </w:tcPr>
          <w:p w14:paraId="0CEA7B9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jednostavnijim  situacijama, uz asistenciju učitelja, razlikuje je li neki događaj moguć ili nemoguć.</w:t>
            </w:r>
          </w:p>
        </w:tc>
        <w:tc>
          <w:tcPr>
            <w:tcW w:w="2693" w:type="dxa"/>
          </w:tcPr>
          <w:p w14:paraId="1A9316B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jednostavnijim situacijama razlikuje je li neki događaj moguć ili nemoguć.</w:t>
            </w:r>
          </w:p>
        </w:tc>
        <w:tc>
          <w:tcPr>
            <w:tcW w:w="2835" w:type="dxa"/>
          </w:tcPr>
          <w:p w14:paraId="17DAFDF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složenijim situacijama razlikuje je li neki događaj moguć ili nemoguć.</w:t>
            </w:r>
          </w:p>
        </w:tc>
      </w:tr>
      <w:tr w:rsidR="00420FF7" w:rsidRPr="00B4176C" w14:paraId="425907D5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095553ED" w14:textId="77777777" w:rsidR="00420FF7" w:rsidRPr="00B4176C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zašto je neki događaj (ne)moguć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298172CE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139F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zašto je neki događaj (ne)moguć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FFFFFF" w:themeFill="background1"/>
          </w:tcPr>
          <w:p w14:paraId="661E1C2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Razlikuje moguć od nemogućeg događaja ali nije u mogućnosti objasniti kriterije po kojima je događaj moguć ili nemoguć</w:t>
            </w:r>
          </w:p>
        </w:tc>
        <w:tc>
          <w:tcPr>
            <w:tcW w:w="2552" w:type="dxa"/>
            <w:shd w:val="clear" w:color="auto" w:fill="FFFFFF" w:themeFill="background1"/>
          </w:tcPr>
          <w:p w14:paraId="2C2B03C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davanje primjera objašnjava zašto je neki događaj (ne)moguć.</w:t>
            </w:r>
          </w:p>
        </w:tc>
        <w:tc>
          <w:tcPr>
            <w:tcW w:w="2693" w:type="dxa"/>
            <w:shd w:val="clear" w:color="auto" w:fill="FFFFFF" w:themeFill="background1"/>
          </w:tcPr>
          <w:p w14:paraId="093C833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objašnjava zašto je neki događaj (ne)moguć.</w:t>
            </w:r>
          </w:p>
        </w:tc>
        <w:tc>
          <w:tcPr>
            <w:tcW w:w="2835" w:type="dxa"/>
            <w:shd w:val="clear" w:color="auto" w:fill="FFFFFF" w:themeFill="background1"/>
          </w:tcPr>
          <w:p w14:paraId="7182CF5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argumentirano objašnjava zašto je neki događaj (ne)moguć.</w:t>
            </w:r>
          </w:p>
        </w:tc>
      </w:tr>
    </w:tbl>
    <w:p w14:paraId="6C8E5E4D" w14:textId="77777777" w:rsidR="00E7332F" w:rsidRDefault="00E7332F" w:rsidP="00E7332F">
      <w:pPr>
        <w:rPr>
          <w:rFonts w:cstheme="minorHAnsi"/>
          <w:sz w:val="24"/>
        </w:rPr>
      </w:pPr>
    </w:p>
    <w:p w14:paraId="2CC4ADB4" w14:textId="77777777" w:rsidR="00DE1B21" w:rsidRDefault="00DE1B21" w:rsidP="00E7332F">
      <w:pPr>
        <w:rPr>
          <w:rFonts w:cstheme="minorHAnsi"/>
          <w:sz w:val="24"/>
        </w:rPr>
      </w:pPr>
    </w:p>
    <w:p w14:paraId="46F24682" w14:textId="1883E0C6" w:rsidR="0021611F" w:rsidRDefault="0021611F" w:rsidP="0021611F">
      <w:pPr>
        <w:pStyle w:val="box459587"/>
        <w:ind w:firstLine="357"/>
        <w:jc w:val="both"/>
        <w:rPr>
          <w:rFonts w:asciiTheme="minorHAnsi" w:hAnsiTheme="minorHAnsi" w:cstheme="minorHAnsi"/>
        </w:rPr>
      </w:pPr>
      <w:r w:rsidRPr="0021611F">
        <w:rPr>
          <w:rFonts w:asciiTheme="minorHAnsi" w:hAnsiTheme="minorHAnsi" w:cstheme="minorHAnsi"/>
        </w:rPr>
        <w:t xml:space="preserve">Učenik ispravlja negativnu ocjenu iz ispita znanja ponovnim pisanjem ispita znanja ili usmenim odgovaranjem (dogovor s učiteljicom). Učenik može ispravljati ocjenu dovoljan (2). Ocjene dobar (3) i vrlo dobar (4) iz ispita znanja se ne ispravljaju. Ocjene dobivene u </w:t>
      </w:r>
      <w:r>
        <w:rPr>
          <w:rFonts w:asciiTheme="minorHAnsi" w:hAnsiTheme="minorHAnsi" w:cstheme="minorHAnsi"/>
        </w:rPr>
        <w:t xml:space="preserve">matematičkim </w:t>
      </w:r>
      <w:r w:rsidRPr="0021611F">
        <w:rPr>
          <w:rFonts w:asciiTheme="minorHAnsi" w:hAnsiTheme="minorHAnsi" w:cstheme="minorHAnsi"/>
        </w:rPr>
        <w:t xml:space="preserve">diktatima i </w:t>
      </w:r>
      <w:r>
        <w:rPr>
          <w:rFonts w:asciiTheme="minorHAnsi" w:hAnsiTheme="minorHAnsi" w:cstheme="minorHAnsi"/>
        </w:rPr>
        <w:t xml:space="preserve"> </w:t>
      </w:r>
      <w:r w:rsidRPr="002161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kontrolnim radovima</w:t>
      </w:r>
      <w:r w:rsidRPr="0021611F">
        <w:rPr>
          <w:rFonts w:asciiTheme="minorHAnsi" w:hAnsiTheme="minorHAnsi" w:cstheme="minorHAnsi"/>
        </w:rPr>
        <w:t xml:space="preserve"> se također ne ispravljaju. </w:t>
      </w:r>
    </w:p>
    <w:p w14:paraId="5787CCCE" w14:textId="77777777" w:rsidR="0021611F" w:rsidRDefault="0021611F" w:rsidP="0021611F">
      <w:pPr>
        <w:pStyle w:val="box459587"/>
        <w:ind w:firstLine="357"/>
        <w:jc w:val="both"/>
        <w:rPr>
          <w:rFonts w:asciiTheme="minorHAnsi" w:hAnsiTheme="minorHAnsi" w:cstheme="minorHAnsi"/>
        </w:rPr>
      </w:pPr>
      <w:r w:rsidRPr="00904D38">
        <w:rPr>
          <w:rFonts w:asciiTheme="minorHAnsi" w:hAnsiTheme="minorHAnsi" w:cstheme="minorHAnsi"/>
        </w:rPr>
        <w:t xml:space="preserve">Nakon cjelogodišnjeg praćenja zadatak učitelja je donijeti zaključnu ocjenu. Ona nije niti treba biti  aritmetička sredina pojedinačnih ocjena već se oblikuje temeljem svih prikupljenih informacija o ostvarivanju odgojno-obrazovnih ishoda. Kako se svi su elementi vrednovanja po svim nastavnim predmetima isprepliću, tako su i jednako vrijedni pri donošenju zaključne ocjene. </w:t>
      </w:r>
    </w:p>
    <w:p w14:paraId="247D297E" w14:textId="77777777" w:rsidR="00DE1B21" w:rsidRDefault="00DE1B21" w:rsidP="00E7332F">
      <w:pPr>
        <w:rPr>
          <w:rFonts w:cstheme="minorHAnsi"/>
          <w:sz w:val="24"/>
        </w:rPr>
      </w:pPr>
    </w:p>
    <w:p w14:paraId="70AD8D5A" w14:textId="77777777" w:rsidR="00DE1B21" w:rsidRDefault="00DE1B21" w:rsidP="00E7332F">
      <w:pPr>
        <w:rPr>
          <w:rFonts w:cstheme="minorHAnsi"/>
          <w:sz w:val="24"/>
        </w:rPr>
      </w:pPr>
    </w:p>
    <w:p w14:paraId="4D14B9F1" w14:textId="77777777" w:rsidR="00DE1B21" w:rsidRDefault="00DE1B21" w:rsidP="00E7332F">
      <w:pPr>
        <w:rPr>
          <w:rFonts w:cstheme="minorHAnsi"/>
          <w:sz w:val="24"/>
        </w:rPr>
      </w:pPr>
    </w:p>
    <w:p w14:paraId="0DE876F5" w14:textId="77777777" w:rsidR="00DE1B21" w:rsidRDefault="00DE1B21" w:rsidP="00E7332F">
      <w:pPr>
        <w:rPr>
          <w:rFonts w:cstheme="minorHAnsi"/>
          <w:sz w:val="24"/>
        </w:rPr>
      </w:pPr>
    </w:p>
    <w:p w14:paraId="2A284D47" w14:textId="77777777" w:rsidR="00DF15F6" w:rsidRDefault="00DF15F6" w:rsidP="00DF15F6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p w14:paraId="67296014" w14:textId="77777777" w:rsidR="00DE1B21" w:rsidRPr="00997EE6" w:rsidRDefault="00DE1B21" w:rsidP="00DF15F6">
      <w:pPr>
        <w:jc w:val="center"/>
        <w:rPr>
          <w:rFonts w:cstheme="minorHAnsi"/>
          <w:b/>
          <w:sz w:val="40"/>
        </w:rPr>
      </w:pPr>
    </w:p>
    <w:p w14:paraId="3957BD74" w14:textId="77777777" w:rsidR="00DF15F6" w:rsidRPr="00204968" w:rsidRDefault="00DF15F6" w:rsidP="00DF15F6">
      <w:pPr>
        <w:pStyle w:val="box459587"/>
        <w:ind w:left="-142" w:firstLine="284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 xml:space="preserve">Kurikulum nastavnoga predmeta Priroda i društvo obuhvaća koncepte: </w:t>
      </w:r>
    </w:p>
    <w:p w14:paraId="760BCAFA" w14:textId="77777777"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Organiziranost svijeta oko nas (oznaka A), </w:t>
      </w:r>
    </w:p>
    <w:p w14:paraId="3D76CFBB" w14:textId="77777777"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Promjene i odnosi (oznaka B), </w:t>
      </w:r>
    </w:p>
    <w:p w14:paraId="120C1CF7" w14:textId="77777777"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Pojedinac i društvo (oznaka C) </w:t>
      </w:r>
    </w:p>
    <w:p w14:paraId="75BFF603" w14:textId="77777777"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  <w:sz w:val="28"/>
          <w:szCs w:val="28"/>
        </w:rPr>
      </w:pPr>
      <w:r w:rsidRPr="00204968">
        <w:rPr>
          <w:rFonts w:asciiTheme="minorHAnsi" w:hAnsiTheme="minorHAnsi" w:cstheme="minorHAnsi"/>
          <w:i/>
        </w:rPr>
        <w:t>Energija (oznaka D).</w:t>
      </w:r>
    </w:p>
    <w:p w14:paraId="604DB977" w14:textId="77777777" w:rsidR="00DF15F6" w:rsidRPr="00204968" w:rsidRDefault="00DF15F6" w:rsidP="00DF15F6">
      <w:pPr>
        <w:pStyle w:val="box459469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>U nastavnome predmetu Priroda i društvo dva su elementa vrednovanja:</w:t>
      </w:r>
    </w:p>
    <w:p w14:paraId="20D0E51F" w14:textId="77777777" w:rsidR="00DF15F6" w:rsidRPr="00204968" w:rsidRDefault="00DF15F6" w:rsidP="00DF15F6">
      <w:pPr>
        <w:pStyle w:val="box459469"/>
        <w:numPr>
          <w:ilvl w:val="0"/>
          <w:numId w:val="17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usvojenost znanja</w:t>
      </w:r>
    </w:p>
    <w:p w14:paraId="08F29667" w14:textId="77777777" w:rsidR="00DF15F6" w:rsidRPr="00204968" w:rsidRDefault="00DF15F6" w:rsidP="00DF15F6">
      <w:pPr>
        <w:pStyle w:val="box459469"/>
        <w:numPr>
          <w:ilvl w:val="0"/>
          <w:numId w:val="17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istraživačke vještine.</w:t>
      </w:r>
    </w:p>
    <w:p w14:paraId="5D80B379" w14:textId="77777777" w:rsidR="00DF15F6" w:rsidRPr="00204968" w:rsidRDefault="00DF15F6" w:rsidP="00DF15F6">
      <w:pPr>
        <w:spacing w:after="0" w:line="240" w:lineRule="auto"/>
        <w:rPr>
          <w:rFonts w:eastAsia="Times New Roman" w:cstheme="minorHAnsi"/>
          <w:i/>
          <w:color w:val="232323"/>
          <w:sz w:val="28"/>
          <w:szCs w:val="28"/>
          <w:lang w:eastAsia="hr-HR"/>
        </w:rPr>
      </w:pPr>
    </w:p>
    <w:p w14:paraId="2D7222CB" w14:textId="77777777" w:rsidR="00DF15F6" w:rsidRPr="00204968" w:rsidRDefault="00DF15F6" w:rsidP="00DF15F6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  <w:t xml:space="preserve">Sadržaji vrednovanja </w:t>
      </w:r>
      <w:r w:rsidRPr="00204968">
        <w:rPr>
          <w:rFonts w:cstheme="minorHAnsi"/>
          <w:b/>
          <w:i/>
          <w:sz w:val="28"/>
        </w:rPr>
        <w:t>nastavnome predmetu Priroda su:</w:t>
      </w:r>
    </w:p>
    <w:p w14:paraId="0EAD8690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 w:rsidRPr="00204968">
        <w:rPr>
          <w:rFonts w:eastAsia="Times New Roman" w:cstheme="minorHAnsi"/>
          <w:i/>
          <w:color w:val="232323"/>
          <w:sz w:val="24"/>
          <w:szCs w:val="24"/>
          <w:lang w:eastAsia="hr-HR"/>
        </w:rPr>
        <w:t> </w:t>
      </w:r>
    </w:p>
    <w:p w14:paraId="320FFA5C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14:paraId="2A04702B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14:paraId="074FE5CF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14:paraId="1F2FF4EB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14:paraId="0DD39020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14:paraId="084CCA4F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14:paraId="04F9F266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 xml:space="preserve">izrada konceptualnih i/ili umnih mapa, križaljki, pitalica, rebusa, kvizova, stripova, </w:t>
      </w:r>
      <w:proofErr w:type="spellStart"/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infografika</w:t>
      </w:r>
      <w:proofErr w:type="spellEnd"/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 xml:space="preserve"> prema unaprijed utvrđenim kriterijima </w:t>
      </w:r>
    </w:p>
    <w:p w14:paraId="03D4E14A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14:paraId="18D38A22" w14:textId="28489726" w:rsidR="00DF15F6" w:rsidRDefault="00DF15F6" w:rsidP="00DF15F6">
      <w:pPr>
        <w:rPr>
          <w:rFonts w:cstheme="minorHAnsi"/>
          <w:b/>
          <w:i/>
          <w:sz w:val="24"/>
          <w:szCs w:val="24"/>
        </w:rPr>
      </w:pPr>
    </w:p>
    <w:p w14:paraId="06670150" w14:textId="35D193D3" w:rsidR="00DF15F6" w:rsidRPr="00204968" w:rsidRDefault="00DF15F6" w:rsidP="00DF15F6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W w:w="16161" w:type="dxa"/>
        <w:tblInd w:w="-998" w:type="dxa"/>
        <w:tblLayout w:type="fixed"/>
        <w:tblLook w:val="0480" w:firstRow="0" w:lastRow="0" w:firstColumn="1" w:lastColumn="0" w:noHBand="0" w:noVBand="1"/>
      </w:tblPr>
      <w:tblGrid>
        <w:gridCol w:w="2872"/>
        <w:gridCol w:w="2657"/>
        <w:gridCol w:w="2694"/>
        <w:gridCol w:w="2693"/>
        <w:gridCol w:w="2551"/>
        <w:gridCol w:w="2694"/>
      </w:tblGrid>
      <w:tr w:rsidR="00DF15F6" w:rsidRPr="00B4176C" w14:paraId="6EEA57E6" w14:textId="77777777" w:rsidTr="00EF5416"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8AA0E10" w14:textId="77777777" w:rsidR="00DF15F6" w:rsidRPr="00344D94" w:rsidRDefault="00DF15F6" w:rsidP="002574F5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2574F5" w:rsidRPr="00B4176C" w14:paraId="03E780B8" w14:textId="77777777" w:rsidTr="00EF5416"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3AF576" w14:textId="77777777" w:rsidR="002574F5" w:rsidRPr="002574F5" w:rsidRDefault="002574F5" w:rsidP="002574F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ISHOD: PID OŠ A.2.1. Učenik uspoređuje organiziranost u prirodi i objašnjava važnost organiziranosti.</w:t>
            </w:r>
          </w:p>
        </w:tc>
      </w:tr>
      <w:tr w:rsidR="002574F5" w:rsidRPr="00603770" w14:paraId="4794457B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341C5F1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D53AA1B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3DB1BBCE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667E9A30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21EE00CD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42A17863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A10246" w:rsidRPr="00B4176C" w14:paraId="1DB58124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1E3A5F85" w14:textId="77777777" w:rsidR="00A10246" w:rsidRPr="007C389F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razvrs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živo od neživoga u prirodi</w:t>
            </w:r>
          </w:p>
          <w:p w14:paraId="406F3101" w14:textId="77777777" w:rsidR="00A10246" w:rsidRPr="007C389F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4B7DC57" w14:textId="77777777" w:rsidR="00A10246" w:rsidRPr="00A10246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102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i razvrstava živo od neživoga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C8CBB71" w14:textId="77777777" w:rsidR="00A10246" w:rsidRPr="00A10246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0246">
              <w:rPr>
                <w:rFonts w:eastAsia="Times New Roman" w:cstheme="minorHAnsi"/>
                <w:sz w:val="24"/>
                <w:szCs w:val="24"/>
                <w:lang w:eastAsia="hr-HR"/>
              </w:rPr>
              <w:t>Prepoznaje živo od neživoga u prirodi.</w:t>
            </w:r>
          </w:p>
        </w:tc>
        <w:tc>
          <w:tcPr>
            <w:tcW w:w="2693" w:type="dxa"/>
          </w:tcPr>
          <w:p w14:paraId="5DFF9C9D" w14:textId="77777777"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A10246">
              <w:rPr>
                <w:rFonts w:cstheme="minorHAnsi"/>
                <w:sz w:val="24"/>
                <w:szCs w:val="24"/>
              </w:rPr>
              <w:t>Prepoznaje i razlikuje, razvrstava prema smjernicama živo od neživoga u prirodi.</w:t>
            </w:r>
          </w:p>
        </w:tc>
        <w:tc>
          <w:tcPr>
            <w:tcW w:w="2551" w:type="dxa"/>
          </w:tcPr>
          <w:p w14:paraId="32282693" w14:textId="77777777"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A10246">
              <w:rPr>
                <w:rFonts w:cstheme="minorHAnsi"/>
                <w:sz w:val="24"/>
                <w:szCs w:val="24"/>
              </w:rPr>
              <w:t>Opisuje i razvrstava živo od neživoga u prirodi.</w:t>
            </w:r>
          </w:p>
          <w:p w14:paraId="495CB2B0" w14:textId="77777777"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43FE940" w14:textId="77777777"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A10246">
              <w:rPr>
                <w:rFonts w:cstheme="minorHAnsi"/>
                <w:sz w:val="24"/>
                <w:szCs w:val="24"/>
              </w:rPr>
              <w:t>Opisuje, razvrstava i opisuje živo od neživoga u prirodi te uočava razlike unutar kategorija</w:t>
            </w:r>
          </w:p>
          <w:p w14:paraId="22E3F187" w14:textId="77777777"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246" w:rsidRPr="00B4176C" w14:paraId="58091A8D" w14:textId="77777777" w:rsidTr="00EF5416">
        <w:tc>
          <w:tcPr>
            <w:tcW w:w="2872" w:type="dxa"/>
            <w:tcBorders>
              <w:right w:val="double" w:sz="12" w:space="0" w:color="auto"/>
            </w:tcBorders>
            <w:vAlign w:val="center"/>
          </w:tcPr>
          <w:p w14:paraId="5728054A" w14:textId="77777777" w:rsidR="00A10246" w:rsidRPr="007C389F" w:rsidRDefault="002023D3" w:rsidP="002023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="00A10246"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azvrstava biljke i životinje iz svoga okoliša u skupine prema kriteriju koji ih povezuje i objašnjava sličnosti i razlike (pripa</w:t>
            </w:r>
            <w:r w:rsid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da/ne pripada skupini po nekom </w:t>
            </w:r>
            <w:r w:rsidR="00A10246"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kriteriju, prema obliku lista, boji cvijeta, jestivo-nejestivo, voće i povrće, žitarice, prepoznaje različite 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ačine kretanja u prirodi i sl.)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55FBF1A" w14:textId="77777777" w:rsidR="00A10246" w:rsidRPr="00D76E7E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8C1E9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azvrstava biljke i životinje iz svoga okoliša u skupine prema kriteriju koji ih povezuje i objašnjava sličnosti i razlike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5330C68" w14:textId="77777777" w:rsidR="00A10246" w:rsidRPr="001A4DF9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 xml:space="preserve">Netočno i nepotpuno </w:t>
            </w: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kriterija.</w:t>
            </w:r>
          </w:p>
        </w:tc>
        <w:tc>
          <w:tcPr>
            <w:tcW w:w="2693" w:type="dxa"/>
          </w:tcPr>
          <w:p w14:paraId="026FC1F5" w14:textId="77777777" w:rsidR="00A10246" w:rsidRPr="001A4DF9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zadanog kriterija.</w:t>
            </w:r>
          </w:p>
        </w:tc>
        <w:tc>
          <w:tcPr>
            <w:tcW w:w="2551" w:type="dxa"/>
          </w:tcPr>
          <w:p w14:paraId="1470951F" w14:textId="77777777" w:rsidR="00A10246" w:rsidRPr="001A4DF9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kriterija, objašnjavajući sličnosti i razlike među njima uz dodatne napute i pitanja.</w:t>
            </w:r>
          </w:p>
        </w:tc>
        <w:tc>
          <w:tcPr>
            <w:tcW w:w="2694" w:type="dxa"/>
          </w:tcPr>
          <w:p w14:paraId="3E1573D2" w14:textId="77777777" w:rsidR="00A10246" w:rsidRPr="001A4DF9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Točno i s lakoćom bića, tvari ili pojave razvrstava u skupine prema zadanom kriteriju, objašnjavajući sličnosti i razlike među njima.</w:t>
            </w:r>
          </w:p>
        </w:tc>
      </w:tr>
      <w:tr w:rsidR="001A4DF9" w:rsidRPr="00B4176C" w14:paraId="0D415F03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704C7633" w14:textId="77777777"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spituje osjetilima i prepoznaje svojstva tvari (tekuće, čvrsto, hrapavo, gusto, rijetko, oblik, boja, miris, tvrdoća, savitljivost, vodootpornost, prozirnost, spo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sobnost plutanja na vodi i sl.)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05F80B5" w14:textId="77777777" w:rsidR="001A4DF9" w:rsidRPr="00A10246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023D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ispituje osjetilima i prepoznaje svojstva tvari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694" w:type="dxa"/>
          </w:tcPr>
          <w:p w14:paraId="2AD97519" w14:textId="77777777" w:rsidR="001A4DF9" w:rsidRPr="001A4DF9" w:rsidRDefault="001A4DF9" w:rsidP="0055270B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Prepoznaje osjetilima svojstva tvari (tekuće, čvrsto, hrapavo, gusto, rijetko, oblik, boja, miris, tvrdoća, savitljivost, vodootpornost, prozirnost, sposobnost p</w:t>
            </w:r>
            <w:r w:rsidR="0055270B">
              <w:rPr>
                <w:rFonts w:cstheme="minorHAnsi"/>
                <w:sz w:val="24"/>
                <w:szCs w:val="24"/>
              </w:rPr>
              <w:t>lutanja…</w:t>
            </w:r>
            <w:r w:rsidRPr="001A4DF9">
              <w:rPr>
                <w:rFonts w:cstheme="minorHAnsi"/>
                <w:sz w:val="24"/>
                <w:szCs w:val="24"/>
              </w:rPr>
              <w:t xml:space="preserve">) isključivo metodom pokušaja i pogrešaka, teže se govorno samostalno izražava zbog siromašnog rječnika te je potreba stalna pomoć i </w:t>
            </w:r>
            <w:r w:rsidRPr="001A4DF9">
              <w:rPr>
                <w:rFonts w:cstheme="minorHAnsi"/>
                <w:sz w:val="24"/>
                <w:szCs w:val="24"/>
              </w:rPr>
              <w:lastRenderedPageBreak/>
              <w:t>dosjećanje.</w:t>
            </w:r>
          </w:p>
        </w:tc>
        <w:tc>
          <w:tcPr>
            <w:tcW w:w="2693" w:type="dxa"/>
          </w:tcPr>
          <w:p w14:paraId="736E15A6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lastRenderedPageBreak/>
              <w:t>Ispituje osjetilima i prepoznaje svojstva tvari (tekuće, čvrsto, hrapavo, gusto, rijetko, oblik, boja, miris, tvrdoća, savitljivost, vodootpornost, prozirnost, sposobnost plutanja na vodi i sl.) uz zadane smjernice.</w:t>
            </w:r>
          </w:p>
          <w:p w14:paraId="61416BC7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D08F7B" w14:textId="13B7BA45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Ispituje osjetilima,  prepoznaje i razlikuje te uz smje</w:t>
            </w:r>
            <w:r w:rsidR="00E71C4D">
              <w:rPr>
                <w:rFonts w:cstheme="minorHAnsi"/>
                <w:sz w:val="24"/>
                <w:szCs w:val="24"/>
              </w:rPr>
              <w:t>rn</w:t>
            </w:r>
            <w:r w:rsidRPr="001A4DF9">
              <w:rPr>
                <w:rFonts w:cstheme="minorHAnsi"/>
                <w:sz w:val="24"/>
                <w:szCs w:val="24"/>
              </w:rPr>
              <w:t>ice opisuje svojstva tvari (tekuće, čvrsto, hrapavo, gusto, rijetko, oblik, boja, miris, tvrdoća, savitljivost, vodootpornost, prozirnost, sposobnost plutanja na vodi i sl.).</w:t>
            </w:r>
          </w:p>
          <w:p w14:paraId="4D1D2186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19BE23A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Ispituje osjetilima, prepoznaje, razlikuje, opisuje i objašnjava  svojstva tvari (tekuće, čvrsto, hrapavo, gusto, rijetko, oblik, boja, miris, tvrdoća, savitljivost, vodootpornost, prozirnost, sposobnost plutanja na vodi i sl.) samostalno i točno.</w:t>
            </w:r>
          </w:p>
          <w:p w14:paraId="0442AF07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A4DF9" w:rsidRPr="00B4176C" w14:paraId="2C4BB7DF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1FE6A3CC" w14:textId="77777777"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važnost organiziranja/razvrstavanja otpadnih tvari u okolišu, razlikuje ot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pad i smeće te razvrstava otpad</w:t>
            </w:r>
          </w:p>
          <w:p w14:paraId="6E269B4E" w14:textId="77777777" w:rsidR="001A4DF9" w:rsidRPr="00EB4877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A20E324" w14:textId="77777777" w:rsidR="001A4DF9" w:rsidRPr="00A10246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023D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važnost organiziranja/razvrstavanja otpadnih tvari u okolišu, razlikuje otpad i smeće te razvrstava otpad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694" w:type="dxa"/>
          </w:tcPr>
          <w:p w14:paraId="3AB6B3D2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Uz pomoć i stalna potpitanja  djelomično objašnjava važnost organiziranja/razvrstavanja otpadnih tvari u okolišu, razlikuje otpad i smeće te razvrstava otpad prema zadanom predlošku.</w:t>
            </w:r>
          </w:p>
        </w:tc>
        <w:tc>
          <w:tcPr>
            <w:tcW w:w="2693" w:type="dxa"/>
          </w:tcPr>
          <w:p w14:paraId="0E1D4DAB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organiziranja/razvrstavanja otpadnih tvari u okolišu, razlikuje otpad i smeće te razvrstava otpad.</w:t>
            </w:r>
          </w:p>
          <w:p w14:paraId="15394C73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52369B83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Samostalno objašnjava važnost organiziranja/razvrstavanja otpadnih tvari u okolišu, razlikuje otpad i smeće te razvrstava otpad uz poneke smjernice.</w:t>
            </w:r>
          </w:p>
          <w:p w14:paraId="13F8D239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4BA5A22F" w14:textId="77777777" w:rsidR="001A4DF9" w:rsidRPr="001A4DF9" w:rsidRDefault="001A4DF9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Argumentirano objašnjava važnost organiziranja/razvrstavanja otpadnih tvari u okolišu, razlikuje otpad i smeće te razvrstava otpad točno i pravilno. Brine o čistoći okoliša te objašnjava važnost istoga. Svojim ekološkim shvaćanjima i djelovanjem služi za primjer.</w:t>
            </w:r>
          </w:p>
        </w:tc>
      </w:tr>
      <w:tr w:rsidR="001A4DF9" w:rsidRPr="00B4176C" w14:paraId="23A4D724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6FD9B4D5" w14:textId="77777777"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ovezuje vrem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enske pojave s godišnjim dobima</w:t>
            </w:r>
          </w:p>
          <w:p w14:paraId="0DFB52E2" w14:textId="77777777" w:rsidR="001A4DF9" w:rsidRPr="00EB4877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DA7532F" w14:textId="77777777" w:rsidR="001A4DF9" w:rsidRDefault="001A4DF9" w:rsidP="001A4DF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A18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vremenske pojave s godišnjim dobima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72F1CED" w14:textId="77777777" w:rsidR="00EF5416" w:rsidRPr="00AA1804" w:rsidRDefault="00EF5416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0575647A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Prepoznaje vremenske pojave vezane za određeno godišnje doba.</w:t>
            </w:r>
          </w:p>
        </w:tc>
        <w:tc>
          <w:tcPr>
            <w:tcW w:w="2693" w:type="dxa"/>
          </w:tcPr>
          <w:p w14:paraId="039C4E87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Razlikuje i povezuje vremenske pojave s godišnjim dobima uz zadane smjernice.</w:t>
            </w:r>
          </w:p>
        </w:tc>
        <w:tc>
          <w:tcPr>
            <w:tcW w:w="2551" w:type="dxa"/>
          </w:tcPr>
          <w:p w14:paraId="1E7D38FB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Uz poneke kraće upute razlikuje, povezuje i opisuje vremenske pojave s godišnjim dobima.</w:t>
            </w:r>
          </w:p>
        </w:tc>
        <w:tc>
          <w:tcPr>
            <w:tcW w:w="2694" w:type="dxa"/>
          </w:tcPr>
          <w:p w14:paraId="44FFC7E8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Razlikuje, povezuje, opisuje i objašnjava  vremenske pojave s godišnjim dobima točno i samostalno.</w:t>
            </w:r>
          </w:p>
        </w:tc>
      </w:tr>
      <w:tr w:rsidR="001A4DF9" w:rsidRPr="00B4176C" w14:paraId="07AE2B81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05DE3AFA" w14:textId="77777777"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ražuje načine brige za zdravlje</w:t>
            </w:r>
          </w:p>
          <w:p w14:paraId="39893375" w14:textId="77777777" w:rsidR="001A4DF9" w:rsidRPr="00EB4877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F87D08A" w14:textId="77777777" w:rsidR="001A4DF9" w:rsidRPr="00AA1804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A18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istražuje načine brige za zdravlje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8583172" w14:textId="77777777" w:rsid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Istražuje načine brige za zdravlje isključivo uz pomoć učitelja ili u timskom radu uz jasne upute i jednostavnije zadatke.</w:t>
            </w:r>
          </w:p>
          <w:p w14:paraId="6A6DD128" w14:textId="77777777" w:rsidR="00EF5416" w:rsidRPr="001A4DF9" w:rsidRDefault="00EF5416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1FDD75B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Istražuje načine brige za zdravlje uz predložak ili prema zadanom planu.</w:t>
            </w:r>
          </w:p>
          <w:p w14:paraId="523B8025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AFED39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Samostalno istražuje načine brige za zdravlje uz kraće upute.</w:t>
            </w:r>
          </w:p>
          <w:p w14:paraId="2B2C7F1F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51592D0" w14:textId="77777777" w:rsidR="001A4DF9" w:rsidRPr="001A4DF9" w:rsidRDefault="001A4DF9" w:rsidP="001A4DF9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Aktivno istražuje načine brige za zdravlje i povezuje ih s osobnim iskustvom.</w:t>
            </w:r>
          </w:p>
        </w:tc>
      </w:tr>
      <w:tr w:rsidR="001A4DF9" w:rsidRPr="00B4176C" w14:paraId="32FEA933" w14:textId="77777777" w:rsidTr="00EF5416">
        <w:tc>
          <w:tcPr>
            <w:tcW w:w="2872" w:type="dxa"/>
            <w:tcBorders>
              <w:bottom w:val="single" w:sz="4" w:space="0" w:color="auto"/>
              <w:right w:val="double" w:sz="12" w:space="0" w:color="auto"/>
            </w:tcBorders>
          </w:tcPr>
          <w:p w14:paraId="3FC7A398" w14:textId="77777777"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stražuje povezanost raznolike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redovite prehrane sa zdravljem</w:t>
            </w:r>
          </w:p>
          <w:p w14:paraId="68DBCCBE" w14:textId="77777777" w:rsidR="001A4DF9" w:rsidRPr="00EB4877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single" w:sz="4" w:space="0" w:color="auto"/>
            </w:tcBorders>
          </w:tcPr>
          <w:p w14:paraId="534A7CA6" w14:textId="77777777" w:rsidR="001A4DF9" w:rsidRPr="00AA1804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A18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istražuje povezanost raznolike i redovite prehrane sa zdravljem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B9CCE29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Djelomično i neprecizno istražuje povezanost raznolike i redovite prehrane sa zdravljem.</w:t>
            </w:r>
          </w:p>
          <w:p w14:paraId="799DDD46" w14:textId="77777777" w:rsidR="001A4DF9" w:rsidRPr="001A4DF9" w:rsidRDefault="001A4DF9" w:rsidP="001A4DF9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83EB34D" w14:textId="77777777" w:rsidR="001A4DF9" w:rsidRPr="001A4DF9" w:rsidRDefault="001A4DF9" w:rsidP="001A4DF9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Istražuje povezanost raznolike i redovite prehrane sa zdravljem uz unaprijed dogovoreni plan rada.</w:t>
            </w:r>
          </w:p>
          <w:p w14:paraId="587167F7" w14:textId="77777777" w:rsidR="001A4DF9" w:rsidRPr="001A4DF9" w:rsidRDefault="001A4DF9" w:rsidP="001A4DF9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1AE4427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Istražuje povezanost raznolike i redovite prehrane sa zdravljem.</w:t>
            </w:r>
          </w:p>
          <w:p w14:paraId="65794257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7F2E9F4" w14:textId="77777777" w:rsidR="001A4DF9" w:rsidRDefault="001A4DF9" w:rsidP="001A4DF9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važnost i povezanost raznolike prehrane sa zdravljem, daje primjere prema osobnom iskustvu te opisuje povezanost prehrane i zdravlja. </w:t>
            </w:r>
          </w:p>
          <w:p w14:paraId="3D063A7D" w14:textId="77777777" w:rsidR="00EF5416" w:rsidRPr="001A4DF9" w:rsidRDefault="00EF5416" w:rsidP="001A4DF9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A4DF9" w:rsidRPr="00B4176C" w14:paraId="0138C0AF" w14:textId="77777777" w:rsidTr="00EF5416">
        <w:tc>
          <w:tcPr>
            <w:tcW w:w="2872" w:type="dxa"/>
            <w:tcBorders>
              <w:bottom w:val="single" w:sz="6" w:space="0" w:color="auto"/>
              <w:right w:val="double" w:sz="12" w:space="0" w:color="auto"/>
            </w:tcBorders>
          </w:tcPr>
          <w:p w14:paraId="6EADD08F" w14:textId="77777777" w:rsidR="001A4DF9" w:rsidRPr="00EB4877" w:rsidRDefault="001A4DF9" w:rsidP="001A4DF9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dređuje i 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osnovnih dijelova tijela</w:t>
            </w:r>
          </w:p>
        </w:tc>
        <w:tc>
          <w:tcPr>
            <w:tcW w:w="2657" w:type="dxa"/>
            <w:tcBorders>
              <w:left w:val="double" w:sz="12" w:space="0" w:color="auto"/>
              <w:bottom w:val="single" w:sz="6" w:space="0" w:color="auto"/>
            </w:tcBorders>
          </w:tcPr>
          <w:p w14:paraId="1D26DF49" w14:textId="77777777" w:rsidR="001A4DF9" w:rsidRPr="00D76E7E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8C1E9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dređuje i opisuje ulogu osnovnih dijelova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7750A532" w14:textId="77777777" w:rsidR="001A4DF9" w:rsidRPr="00136628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dijelove svoga tijela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 netočno pripisuje ulogu pojedinom dijelu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navođenje i pojašnjenja.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6BDE5969" w14:textId="77777777" w:rsidR="001A4DF9" w:rsidRPr="00136628" w:rsidRDefault="001A4DF9" w:rsidP="001A4D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Pr="00136628">
              <w:rPr>
                <w:rFonts w:cstheme="minorHAnsi"/>
                <w:sz w:val="24"/>
                <w:szCs w:val="24"/>
              </w:rPr>
              <w:t xml:space="preserve">menuje dijelove svoga tijela </w:t>
            </w:r>
            <w:r>
              <w:rPr>
                <w:rFonts w:cstheme="minorHAnsi"/>
                <w:sz w:val="24"/>
                <w:szCs w:val="24"/>
              </w:rPr>
              <w:t>i u</w:t>
            </w:r>
            <w:r w:rsidRPr="00136628">
              <w:rPr>
                <w:rFonts w:cstheme="minorHAnsi"/>
                <w:sz w:val="24"/>
                <w:szCs w:val="24"/>
              </w:rPr>
              <w:t xml:space="preserve">z poticaj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pripisuje ulogu pojedinom dijelu</w:t>
            </w:r>
            <w:r w:rsidRPr="0013662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4C1900DD" w14:textId="77777777" w:rsidR="001A4DF9" w:rsidRPr="00136628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dijelove svoga tijela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opisuje njihovu ulogu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7642F187" w14:textId="77777777" w:rsidR="001A4DF9" w:rsidRPr="00136628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 i točno imenuje dijelove svoga tijela i 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primjerima potkrepljuje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njihovu ulogu.</w:t>
            </w:r>
          </w:p>
        </w:tc>
      </w:tr>
      <w:tr w:rsidR="001A4DF9" w:rsidRPr="00B4176C" w14:paraId="481897AC" w14:textId="77777777" w:rsidTr="00EF5416">
        <w:tc>
          <w:tcPr>
            <w:tcW w:w="1616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4497C4" w14:textId="77777777" w:rsidR="001A4DF9" w:rsidRDefault="001A4DF9" w:rsidP="001A4DF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PID OŠ A.2.2.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Učenik objašnjava organiziranost vremena </w:t>
            </w:r>
          </w:p>
          <w:p w14:paraId="577F4220" w14:textId="77777777" w:rsidR="001A4DF9" w:rsidRPr="002574F5" w:rsidRDefault="001A4DF9" w:rsidP="001A4DF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 prikazuje vremenski slijed događaja.</w:t>
            </w:r>
          </w:p>
        </w:tc>
      </w:tr>
      <w:tr w:rsidR="001A4DF9" w:rsidRPr="00603770" w14:paraId="2FED9289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27F7759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F1297AE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2751BBEA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05A2C159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4FE035CB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677C8B01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F5416" w:rsidRPr="00B4176C" w14:paraId="71D505E0" w14:textId="77777777" w:rsidTr="00EF5416">
        <w:tc>
          <w:tcPr>
            <w:tcW w:w="2872" w:type="dxa"/>
            <w:tcBorders>
              <w:bottom w:val="nil"/>
              <w:right w:val="double" w:sz="12" w:space="0" w:color="auto"/>
            </w:tcBorders>
          </w:tcPr>
          <w:p w14:paraId="481B5E32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iziranja i snalaženja u vremenu</w:t>
            </w:r>
          </w:p>
          <w:p w14:paraId="5CF9887E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nil"/>
            </w:tcBorders>
          </w:tcPr>
          <w:p w14:paraId="6BF62BED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važnost organiziranja i snalaženja u vremenu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nil"/>
            </w:tcBorders>
          </w:tcPr>
          <w:p w14:paraId="5E00215A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organiziranosti, organiziranja  i snalaženja u vremenu, ali se neprecizno samostalno snalazi u vremenu zbog nedostatne uvježbanosti istog.</w:t>
            </w:r>
          </w:p>
        </w:tc>
        <w:tc>
          <w:tcPr>
            <w:tcW w:w="2693" w:type="dxa"/>
            <w:tcBorders>
              <w:bottom w:val="nil"/>
            </w:tcBorders>
          </w:tcPr>
          <w:p w14:paraId="460C5615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Djelomično objašnjava važnost organiziranja i snalaženja u vremenu.</w:t>
            </w:r>
          </w:p>
          <w:p w14:paraId="624F3C0B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14BF58BA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organiziranja i snalaženja u vremenu.</w:t>
            </w:r>
          </w:p>
          <w:p w14:paraId="0BBB8C2C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34FD3B18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Samostalno i argumentirano objašnjava važnost organiziranja i snalaženja u vremenu jer se  s lakoćom snalazi u istom.</w:t>
            </w:r>
          </w:p>
          <w:p w14:paraId="71D0C9A7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14:paraId="38DEB816" w14:textId="77777777" w:rsidTr="00EF5416">
        <w:tc>
          <w:tcPr>
            <w:tcW w:w="2872" w:type="dxa"/>
            <w:tcBorders>
              <w:bottom w:val="single" w:sz="4" w:space="0" w:color="auto"/>
              <w:right w:val="double" w:sz="12" w:space="0" w:color="auto"/>
            </w:tcBorders>
          </w:tcPr>
          <w:p w14:paraId="144F461C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 i ostalih životnih aktivnosti</w:t>
            </w:r>
          </w:p>
          <w:p w14:paraId="40414AA8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single" w:sz="4" w:space="0" w:color="auto"/>
            </w:tcBorders>
          </w:tcPr>
          <w:p w14:paraId="23D9E87F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9B92554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Neprecizno i uglavnom netočno mjeri vrijeme satom (urom), rjeđe štopericom, očitano vrijeme iskazuje riječima.</w:t>
            </w:r>
          </w:p>
          <w:p w14:paraId="4ED9F583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AAC6EF2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 tek nakon brojnih ponavljanja za modelom i stalnim praćenjem od strane učitelja.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428F0E9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 uz manje greške.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1AF00ED" w14:textId="77777777"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Samostalno, točno brzo mjeri vrijeme satom (urom) i/ili štopericom, očitano vrijeme iskazuje riječima, procjenjuje i mjeri trajanje svakodnevnih i ostalih životnih aktivnosti.</w:t>
            </w:r>
          </w:p>
          <w:p w14:paraId="01C33541" w14:textId="77777777"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14:paraId="0041373C" w14:textId="77777777" w:rsidTr="00EF5416">
        <w:tc>
          <w:tcPr>
            <w:tcW w:w="2872" w:type="dxa"/>
            <w:tcBorders>
              <w:bottom w:val="single" w:sz="8" w:space="0" w:color="auto"/>
              <w:right w:val="double" w:sz="12" w:space="0" w:color="auto"/>
            </w:tcBorders>
          </w:tcPr>
          <w:p w14:paraId="5348E3AF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uspoređuje i reda događaje koji su se dogodili tijekom sata,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dana, tjedna, mjeseca i godine</w:t>
            </w:r>
          </w:p>
          <w:p w14:paraId="2E538A31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single" w:sz="8" w:space="0" w:color="auto"/>
            </w:tcBorders>
          </w:tcPr>
          <w:p w14:paraId="55E93691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i reda događaje koji su se dogodili tijekom sata, dana, tjedna, mjeseca i godine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8" w:space="0" w:color="auto"/>
            </w:tcBorders>
          </w:tcPr>
          <w:p w14:paraId="6EDF3E6D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i prema primjeru reda događaje koji su se dogodili tijekom sata, dana, tjedna, mjeseca i godine.</w:t>
            </w:r>
          </w:p>
          <w:p w14:paraId="056ACF11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</w:tcPr>
          <w:p w14:paraId="6D966F34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Uspoređuje i reda događaje koji su se dogodili tijekom sata, dana, tjedna, mjeseca i godine, ali mu je ponekad potrebna pomoć u klasifikaciji.</w:t>
            </w:r>
          </w:p>
          <w:p w14:paraId="3F35084A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708BD606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Uspješno uspoređuje i reda događaje koji su se dogodili tijekom sata, dana, tjedna, mjeseca i godine uz sitne greške.</w:t>
            </w:r>
          </w:p>
          <w:p w14:paraId="3F9E8789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8" w:space="0" w:color="auto"/>
            </w:tcBorders>
          </w:tcPr>
          <w:p w14:paraId="3FC26737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Pravilno, brzo i sistematično uspoređuje i reda događaje koji su se dogodili tijekom sata, dana, tjedna, mjeseca i godine.</w:t>
            </w:r>
          </w:p>
          <w:p w14:paraId="1FFE77A8" w14:textId="77777777"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14:paraId="7EEE5E9B" w14:textId="77777777" w:rsidTr="00EF5416">
        <w:tc>
          <w:tcPr>
            <w:tcW w:w="2872" w:type="dxa"/>
            <w:tcBorders>
              <w:top w:val="single" w:sz="8" w:space="0" w:color="auto"/>
              <w:bottom w:val="nil"/>
              <w:right w:val="double" w:sz="12" w:space="0" w:color="auto"/>
            </w:tcBorders>
          </w:tcPr>
          <w:p w14:paraId="60F0AC0C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služi se kalendarom</w:t>
            </w:r>
          </w:p>
          <w:p w14:paraId="0C052B7F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top w:val="single" w:sz="8" w:space="0" w:color="auto"/>
              <w:left w:val="double" w:sz="12" w:space="0" w:color="auto"/>
              <w:bottom w:val="nil"/>
            </w:tcBorders>
          </w:tcPr>
          <w:p w14:paraId="3D624E8D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kalendarom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8" w:space="0" w:color="auto"/>
              <w:bottom w:val="nil"/>
            </w:tcBorders>
          </w:tcPr>
          <w:p w14:paraId="7F6C3F86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Uglavnom se ne služi kalendarom te mu je kalendar i dalje apstraktan pojam u iskazivanju mjerenja vremena.</w:t>
            </w:r>
          </w:p>
        </w:tc>
        <w:tc>
          <w:tcPr>
            <w:tcW w:w="2693" w:type="dxa"/>
            <w:tcBorders>
              <w:top w:val="single" w:sz="8" w:space="0" w:color="auto"/>
              <w:bottom w:val="nil"/>
            </w:tcBorders>
          </w:tcPr>
          <w:p w14:paraId="76CE02BE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Služi se kalendarom prema uputama.</w:t>
            </w:r>
          </w:p>
          <w:p w14:paraId="584C3805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nil"/>
            </w:tcBorders>
          </w:tcPr>
          <w:p w14:paraId="7F0E0189" w14:textId="77777777" w:rsid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kalendarom, očitava datume u mjesecu, shvaća izmjenu dana i datuma u određenom mjesecu te povezuje događaje uz određeni datum uz povremene smjernice. </w:t>
            </w:r>
          </w:p>
          <w:p w14:paraId="575DF049" w14:textId="77777777" w:rsidR="007326D7" w:rsidRPr="00EF5416" w:rsidRDefault="007326D7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top w:val="single" w:sz="8" w:space="0" w:color="auto"/>
              <w:bottom w:val="nil"/>
            </w:tcBorders>
          </w:tcPr>
          <w:p w14:paraId="49D802C0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Samostalno se i bez greške služi kalendarom, očitava datume u mjesecu, shvaća izmjenu dana i datuma u određenom mjesecu te povezuje događaje uz određeni datum.</w:t>
            </w:r>
          </w:p>
        </w:tc>
      </w:tr>
      <w:tr w:rsidR="00EF5416" w:rsidRPr="00B4176C" w14:paraId="1A9DE5B9" w14:textId="77777777" w:rsidTr="00EF5416">
        <w:tc>
          <w:tcPr>
            <w:tcW w:w="2872" w:type="dxa"/>
            <w:tcBorders>
              <w:bottom w:val="nil"/>
              <w:right w:val="double" w:sz="12" w:space="0" w:color="auto"/>
            </w:tcBorders>
          </w:tcPr>
          <w:p w14:paraId="19B05EDD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organiziranost vremena u godini, navodi mjesece u godini,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broj dana u pojedinim mjesecima</w:t>
            </w:r>
          </w:p>
          <w:p w14:paraId="1E34162F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nil"/>
            </w:tcBorders>
          </w:tcPr>
          <w:p w14:paraId="4F43D101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organiziranost vremena u godini, navodi mjesece u godini, broj dana u pojedinim mjesecima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nil"/>
            </w:tcBorders>
          </w:tcPr>
          <w:p w14:paraId="77B5FB96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Nabraja mjesece u godini isključivo redom, uz predložak uočava prethodni mjesec i sljedeći, kao i broj dana u pojedinim mjesecima.</w:t>
            </w:r>
          </w:p>
        </w:tc>
        <w:tc>
          <w:tcPr>
            <w:tcW w:w="2693" w:type="dxa"/>
            <w:tcBorders>
              <w:bottom w:val="nil"/>
            </w:tcBorders>
          </w:tcPr>
          <w:p w14:paraId="1B819CBC" w14:textId="77777777" w:rsidR="00EF5416" w:rsidRDefault="00EF5416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Uz česti poticaj i pomoć objašnjava organiziranost vremena u godini, uspješno navodi mjesece u godini, a broj dana u pojedinim mjesecima prema zadanoj metodi (koristi šake i prema zglobovima svijenih prstiju određuje broj dana u mjesecu).</w:t>
            </w:r>
          </w:p>
          <w:p w14:paraId="566699DC" w14:textId="77777777" w:rsidR="007326D7" w:rsidRPr="00EF5416" w:rsidRDefault="007326D7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3929644A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Objašnjava organiziranost vremena u godini, navodi mjesece u godini, broj dana u pojedinim mjesecima.</w:t>
            </w:r>
          </w:p>
          <w:p w14:paraId="03F93CC9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0B9D8C97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Argumentirano objašnjava organiziranost vremena u godini, navodi mjesece u godini, broj dana u pojedinim mjesecima bez pomoći ili uputa, točno i pravilno.</w:t>
            </w:r>
          </w:p>
          <w:p w14:paraId="36273EB8" w14:textId="77777777"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14:paraId="4E4BD426" w14:textId="77777777" w:rsidTr="00EF5416">
        <w:tc>
          <w:tcPr>
            <w:tcW w:w="2872" w:type="dxa"/>
            <w:tcBorders>
              <w:bottom w:val="nil"/>
              <w:right w:val="double" w:sz="12" w:space="0" w:color="auto"/>
            </w:tcBorders>
          </w:tcPr>
          <w:p w14:paraId="3682AB9F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upisuje i planira događanja (rođendane, blagdane i sl.)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raspored i/ili vremensku crtu</w:t>
            </w:r>
          </w:p>
          <w:p w14:paraId="4DFEBC31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nil"/>
            </w:tcBorders>
          </w:tcPr>
          <w:p w14:paraId="40867DF1" w14:textId="77777777" w:rsidR="00EF5416" w:rsidRDefault="00EF5416" w:rsidP="00EF541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upisuje i planira događanja (rođendane, blagdane i sl.) u raspored i/ili vremensku crtu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029A4DBD" w14:textId="77777777" w:rsidR="007326D7" w:rsidRPr="00EF5416" w:rsidRDefault="007326D7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74A4EE33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 smješta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bliske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događaje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bližu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budućnost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  <w:tcBorders>
              <w:bottom w:val="nil"/>
            </w:tcBorders>
          </w:tcPr>
          <w:p w14:paraId="7653109D" w14:textId="77777777" w:rsidR="00EF5416" w:rsidRPr="00EF5416" w:rsidRDefault="00EF5416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Nepotpuno i uz dodatna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navođenja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smješta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bliske </w:t>
            </w:r>
            <w:r w:rsidR="007326D7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događaje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="007326D7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bližu </w:t>
            </w:r>
            <w:r w:rsidR="007326D7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budućnost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nil"/>
            </w:tcBorders>
          </w:tcPr>
          <w:p w14:paraId="6BB15224" w14:textId="77777777" w:rsidR="00EF5416" w:rsidRPr="00EF5416" w:rsidRDefault="00EF5416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uspješno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planira bliske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te ih upisuje u grafički prikaz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bottom w:val="nil"/>
            </w:tcBorders>
          </w:tcPr>
          <w:p w14:paraId="0CA919B4" w14:textId="77777777" w:rsidR="00EF5416" w:rsidRPr="00EF5416" w:rsidRDefault="007326D7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p</w:t>
            </w:r>
            <w:r w:rsidR="00EF5416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bliske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ih upisuje u grafički prikaz.</w:t>
            </w:r>
          </w:p>
        </w:tc>
      </w:tr>
      <w:tr w:rsidR="00EF5416" w:rsidRPr="00B4176C" w14:paraId="2EEB67DB" w14:textId="77777777" w:rsidTr="00EF5416">
        <w:tc>
          <w:tcPr>
            <w:tcW w:w="2872" w:type="dxa"/>
            <w:tcBorders>
              <w:bottom w:val="single" w:sz="12" w:space="0" w:color="auto"/>
              <w:right w:val="double" w:sz="12" w:space="0" w:color="auto"/>
            </w:tcBorders>
          </w:tcPr>
          <w:p w14:paraId="4E1693C4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smješta događaje povezane s neposrednim okružjem u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rošlost, sadašnjost i budućnost</w:t>
            </w:r>
          </w:p>
        </w:tc>
        <w:tc>
          <w:tcPr>
            <w:tcW w:w="2657" w:type="dxa"/>
            <w:tcBorders>
              <w:left w:val="double" w:sz="12" w:space="0" w:color="auto"/>
              <w:bottom w:val="single" w:sz="12" w:space="0" w:color="auto"/>
            </w:tcBorders>
          </w:tcPr>
          <w:p w14:paraId="532F9780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smješta događaje povezane s neposrednim okružjem u prošlost, sadašnjost i budućnost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</w:t>
            </w:r>
            <w:r w:rsidRPr="001B1AA7">
              <w:rPr>
                <w:rFonts w:cstheme="minorHAnsi"/>
                <w:sz w:val="24"/>
              </w:rPr>
              <w:lastRenderedPageBreak/>
              <w:t>po zadanim elementima.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63D3E669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Uglavnom ne smješta događaje povezane s neposrednim okružjem u prošlost, sadašnjost i budućnost, tek uz više ponavljanja prema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konkretnom primjeru djelomično točno smješta događaje prema zadatku.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533B2CF9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Nepotpuno i uz dodatna pitanja smješta događaje povezane s neposrednim okružjem u prošlost, sadašnjost i budućnost.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0393CB4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Većinom uspješno smješta događaje povezane s neposrednim okružjem u prošlost, sadašnjost i budućnost.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4EDA7C9D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smješta događaje povezane s neposrednim okružjem u prošlost, sadašnjost i budućnost te izvodi zaključke o promjenama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neposrednom okružju kroz prošlost/sadašnjost i budućnost.</w:t>
            </w:r>
          </w:p>
        </w:tc>
      </w:tr>
      <w:tr w:rsidR="00EF5416" w:rsidRPr="00B4176C" w14:paraId="0D7C5E65" w14:textId="77777777" w:rsidTr="00EF5416">
        <w:tc>
          <w:tcPr>
            <w:tcW w:w="16161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FC07B7" w14:textId="77777777" w:rsidR="00EF5416" w:rsidRDefault="00EF5416" w:rsidP="00EF541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>ISHOD: PID OŠ A.2.3.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uspoređuje organiziranost različitih zajednica i</w:t>
            </w:r>
          </w:p>
          <w:p w14:paraId="3AC0B213" w14:textId="77777777" w:rsidR="00EF5416" w:rsidRPr="002574F5" w:rsidRDefault="00EF5416" w:rsidP="00EF541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prostora dajući primjere iz neposrednoga okružja.</w:t>
            </w:r>
          </w:p>
        </w:tc>
      </w:tr>
      <w:tr w:rsidR="00EF5416" w:rsidRPr="00603770" w14:paraId="1CBC1EAC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73DF3D9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EC0BDA7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63385FD8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04C1D9CF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1BCD82BD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361D4A67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14:paraId="62086262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77F16A5F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navodi članove uže i šire obitelji te prikazuje orga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niziranost obiteljske zajednice</w:t>
            </w:r>
          </w:p>
          <w:p w14:paraId="038AC011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CF701E5" w14:textId="77777777" w:rsidR="00C624D6" w:rsidRPr="002A477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2A477F"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navodi članove uže i šire obitelji te prikazuje organiziranost obiteljske zajednice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2B10B776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Navodi članove uže i šire obitelji.</w:t>
            </w:r>
          </w:p>
        </w:tc>
        <w:tc>
          <w:tcPr>
            <w:tcW w:w="2693" w:type="dxa"/>
          </w:tcPr>
          <w:p w14:paraId="3B5AFAB7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Navodi članove uže i šire obitelji te prikazuje organiziranost obiteljske zajednice.</w:t>
            </w:r>
          </w:p>
          <w:p w14:paraId="2C5117F2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10741C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Navodi članove uže i šire obitelji te prikazuje organiziranost obiteljske zajednice pri čemu pokazuje poimanje dužnosti i obveza unutar obitelji/zajednice.</w:t>
            </w:r>
          </w:p>
          <w:p w14:paraId="18431DCE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1DB3430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Navodi članove uže i šire obitelji te interaktivno prikazuje organiziranost obiteljske zajednice, svjestan odgovornosti koju imaju članovi svake zajednice (obveze, dužnosti, prava, briga o obitelji, starijima, ljubimcima i domu).</w:t>
            </w:r>
          </w:p>
          <w:p w14:paraId="316DF2CD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624D6" w:rsidRPr="00B4176C" w14:paraId="28B0447A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76B3477A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što čini mjesto u kojemu živi te gdje se št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 nalazi i kako je organizirano</w:t>
            </w:r>
          </w:p>
          <w:p w14:paraId="56CA1984" w14:textId="77777777" w:rsidR="00C624D6" w:rsidRPr="00EB4877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2241C315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što čini mjesto u kojemu živi te gdje se što nalazi i kako je organizirano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FE5C635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 xml:space="preserve">Nabraja osobitosti mjesta u kojem živi prema naučenom predlošku, ali teže povezuje djelovanje i organiziranost zajednice. </w:t>
            </w:r>
          </w:p>
        </w:tc>
        <w:tc>
          <w:tcPr>
            <w:tcW w:w="2693" w:type="dxa"/>
          </w:tcPr>
          <w:p w14:paraId="3CF1C754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Uz povremeni poticaj i prema modelu opisuje što čini mjesto u kojemu živi te gdje se što nalazi i kako je organizirano.</w:t>
            </w:r>
          </w:p>
          <w:p w14:paraId="2278C6D2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702FF2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00EC1F99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7D84EB66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Objašnjava i opisuje što čini mjesto u kojemu živi te gdje se što nalazi i kako je organizirano.</w:t>
            </w:r>
          </w:p>
          <w:p w14:paraId="6F479872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624D6" w:rsidRPr="00B4176C" w14:paraId="6AF984C5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0D3FC7ED" w14:textId="77777777" w:rsidR="00C624D6" w:rsidRPr="00EB487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razlikuje prirodn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oblike u neposrednome okružju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2E58D23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prirodne oblike u 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B6460D7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Prepoznaje prirodne oblike u neposrednome okružju (vode tekućice i stajaćice, međusobno ih teže razlikuje u neposrednoj stvarnosti-zavičaju).</w:t>
            </w:r>
          </w:p>
        </w:tc>
        <w:tc>
          <w:tcPr>
            <w:tcW w:w="2693" w:type="dxa"/>
          </w:tcPr>
          <w:p w14:paraId="74E3EBDF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nabraja prirodne oblike u neposrednome okružju ( vode tekućice i stajaćice). </w:t>
            </w:r>
          </w:p>
        </w:tc>
        <w:tc>
          <w:tcPr>
            <w:tcW w:w="2551" w:type="dxa"/>
          </w:tcPr>
          <w:p w14:paraId="66DCCD0F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 Prepoznaje, nabraja i razlikuje prirodne oblike u neposrednome okružju vode tekućice, stajaćice, more, uzvisine, udubine). </w:t>
            </w:r>
          </w:p>
        </w:tc>
        <w:tc>
          <w:tcPr>
            <w:tcW w:w="2694" w:type="dxa"/>
          </w:tcPr>
          <w:p w14:paraId="3FB3ACD0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Prepoznaje, nabraja, razlikuje i opisuje prirodne oblike u neposrednome okružju vode tekućice, stajaćice, more, uzvisine, udubine).</w:t>
            </w:r>
          </w:p>
        </w:tc>
      </w:tr>
      <w:tr w:rsidR="00C624D6" w:rsidRPr="00B4176C" w14:paraId="4CAD75BC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01677846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važnost organizacije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prometa u svome okružju</w:t>
            </w:r>
          </w:p>
          <w:p w14:paraId="797DCEE6" w14:textId="77777777" w:rsidR="00C624D6" w:rsidRPr="00EB487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A77339B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opisuje važnost organizacije prometa u 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svome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A03B5D2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i imenuje prometne znakove važne za njegovu sigurnost.</w:t>
            </w:r>
          </w:p>
        </w:tc>
        <w:tc>
          <w:tcPr>
            <w:tcW w:w="2693" w:type="dxa"/>
          </w:tcPr>
          <w:p w14:paraId="7B63246F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prometne znakove važne za njegovu sigurnost, prepoznaje i nabraja </w:t>
            </w: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prometna sredstva.</w:t>
            </w:r>
          </w:p>
        </w:tc>
        <w:tc>
          <w:tcPr>
            <w:tcW w:w="2551" w:type="dxa"/>
          </w:tcPr>
          <w:p w14:paraId="2579ACF0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Uočava pješačke prijelaze, razlikuje prometne znakove važne za njegovu </w:t>
            </w: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sigurnost, uspoređuje i razvrstava prometna sredstva te poima djelovanje prometa unutar organizacije mjesta u kojem živi.</w:t>
            </w:r>
          </w:p>
        </w:tc>
        <w:tc>
          <w:tcPr>
            <w:tcW w:w="2694" w:type="dxa"/>
          </w:tcPr>
          <w:p w14:paraId="47EC3B58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 Uočava pješačke prijelaze, razlikuje prometne znakove važne za njegovu sigurnost, </w:t>
            </w: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 i razvrstava prometna sredstva, istražuje vrste prometa u mjestu te povezuje s organizacijom mjesta. Uočava povezanost prometnih sredstava s korištenjem različitih oblika energije.</w:t>
            </w:r>
          </w:p>
        </w:tc>
      </w:tr>
      <w:tr w:rsidR="00C624D6" w:rsidRPr="00B4176C" w14:paraId="37697043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358A942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animanja u mjestu u kojemu živi</w:t>
            </w:r>
          </w:p>
          <w:p w14:paraId="206344E3" w14:textId="77777777" w:rsidR="00C624D6" w:rsidRPr="00EB4877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B567755" w14:textId="77777777" w:rsidR="00C624D6" w:rsidRP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zanimanja u mjestu u kojemu živi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5F2CBA90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Nabraja zanimanja u mjestu u kojemu živi.</w:t>
            </w:r>
          </w:p>
          <w:p w14:paraId="51FE197A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1C243E21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Nabraja zanimanja u mjestu u kojemu živi i opisuje oruđe kojim se koje zanimanje koristi.</w:t>
            </w:r>
          </w:p>
          <w:p w14:paraId="3570458A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2F2898E6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i opisuje zanimanja u mjestu u kojemu živi, razvrstava oruđe koje određeno zanimanje koristi, uočava važnost svakog zanimanja za djelovanje i život unutar zajednice. </w:t>
            </w:r>
          </w:p>
          <w:p w14:paraId="437E7A42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625137C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Opisuje i objašnjava važnost svakog zanimanja za zajednicu u kojoj živi, poučava druge o tome kako je važno cijeniti svaku vrstu zanimanja, zaključuje o mjestu prema zanimanjima (koja je industrijska grana najrazvijenija).</w:t>
            </w:r>
          </w:p>
        </w:tc>
      </w:tr>
      <w:tr w:rsidR="00C624D6" w:rsidRPr="00B4176C" w14:paraId="69230AF5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6304899D" w14:textId="77777777" w:rsidR="00C624D6" w:rsidRPr="00EB487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spoznaje organiziranost zajednice u svome okružju te važnos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pravila za njezino djelovanje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0202C9E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spoznaje organiziranost zajednice u svome okružju te važnost pravila za njezino djelovanje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2D5C8869" w14:textId="77777777" w:rsidR="00C624D6" w:rsidRPr="007326D7" w:rsidRDefault="00C624D6" w:rsidP="00C624D6">
            <w:pPr>
              <w:rPr>
                <w:rFonts w:cstheme="minorHAnsi"/>
              </w:rPr>
            </w:pPr>
            <w:r w:rsidRPr="007326D7">
              <w:rPr>
                <w:rFonts w:cstheme="minorHAnsi"/>
              </w:rPr>
              <w:t>Uglavnom neprecizno i netočno spoznaje organiziranost zajednice u svome okružju te važnost pravila za njezino djelovanje.</w:t>
            </w:r>
          </w:p>
        </w:tc>
        <w:tc>
          <w:tcPr>
            <w:tcW w:w="2693" w:type="dxa"/>
          </w:tcPr>
          <w:p w14:paraId="51E9E3E8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Uz češći poticaj i navođenje djelomično spoznaje organiziranost zajednice u svome okružju te važnost pravila za njezino djelovanje.</w:t>
            </w:r>
          </w:p>
        </w:tc>
        <w:tc>
          <w:tcPr>
            <w:tcW w:w="2551" w:type="dxa"/>
          </w:tcPr>
          <w:p w14:paraId="14D92B3A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Uz povremeni poticaj spoznaje organiziranost zajednice u svome okružju te važnost pravila za njezino djelovanje.</w:t>
            </w:r>
          </w:p>
        </w:tc>
        <w:tc>
          <w:tcPr>
            <w:tcW w:w="2694" w:type="dxa"/>
          </w:tcPr>
          <w:p w14:paraId="6A5C11C8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Spoznaje i procjenjuje organiziranost zajednice u svome okružju te važnost pravila za njezino djelovanje.</w:t>
            </w:r>
          </w:p>
        </w:tc>
      </w:tr>
      <w:tr w:rsidR="00C624D6" w:rsidRPr="00B4176C" w14:paraId="3BC633DC" w14:textId="77777777" w:rsidTr="00EF5416">
        <w:tc>
          <w:tcPr>
            <w:tcW w:w="16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0684907" w14:textId="77777777" w:rsidR="00C624D6" w:rsidRPr="007034A2" w:rsidRDefault="00C624D6" w:rsidP="00C624D6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B: </w:t>
            </w:r>
            <w:r w:rsidRPr="007034A2">
              <w:rPr>
                <w:rFonts w:cstheme="minorHAnsi"/>
                <w:b/>
                <w:sz w:val="28"/>
              </w:rPr>
              <w:t>PROMJENE  I  ODNOSI</w:t>
            </w:r>
          </w:p>
        </w:tc>
      </w:tr>
      <w:tr w:rsidR="00C624D6" w:rsidRPr="00136628" w14:paraId="1833C43A" w14:textId="77777777" w:rsidTr="00EF5416">
        <w:tc>
          <w:tcPr>
            <w:tcW w:w="16161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DC0601B" w14:textId="77777777"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objašnjava važnost odgovornoga odnosa čovjeka prema sebi i prirodi.</w:t>
            </w:r>
          </w:p>
        </w:tc>
      </w:tr>
      <w:tr w:rsidR="00C624D6" w:rsidRPr="00603770" w14:paraId="2703C87C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4FBA570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5066E4A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32C1D3FE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50EE7936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7ACE076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6E2BF285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14:paraId="651901B5" w14:textId="77777777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</w:tcPr>
          <w:p w14:paraId="572F13B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važnost tjelesne aktivnosti, prehrane i odmora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razvoj svoga tijela i zdravlje</w:t>
            </w: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14:paraId="44151992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49A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opisuje važnost tjelesne aktivnosti, prehrane i odmora za razvoj svoga </w:t>
            </w:r>
            <w:r w:rsidRPr="00A049A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tijela i zdravlje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882BCB1" w14:textId="77777777" w:rsidR="00C624D6" w:rsidRPr="00D43955" w:rsidRDefault="00C624D6" w:rsidP="00C624D6">
            <w:pP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tjelesne aktivnosti, prehrane i odmora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razvoj svoga tijela i zdravlje ali ne predviđa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posljedice nebrige za navedeno.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A8DDD84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važnost tjelesne aktivnosti, prehrane i odmora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razvoj svoga tijela i zdravlje tek nakon davanja primjera.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F77FDA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Daje primjere pravilne prehrane, načine aktivnog provođenja vremena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uz pomoć predviđa posljedice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nebrige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navedeno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94B9ED3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Daje primjere pravilne prehrane, načine aktivnog provođenja vremena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predviđa posljedice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nebrige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navedeno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624D6" w:rsidRPr="00B4176C" w14:paraId="26756AF1" w14:textId="77777777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</w:tcPr>
          <w:p w14:paraId="0B635CBE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brine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za očuvanje osobnoga zdravlja</w:t>
            </w:r>
          </w:p>
          <w:p w14:paraId="7DE98C48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14:paraId="03B7AD42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b</w:t>
            </w:r>
            <w:r w:rsidRPr="00AE06A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rine se za očuvanje osobnoga zdravlja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87E5D45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brige za 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očuvanje osobnoga zdravlja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osobnoga zdravlja.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2CD04EB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>Brine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 za očuvanje osobnoga zdravlja,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svoje primjere navodi tek nakon dodatnih pojašnjenja i primjera.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E4297F1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 očuvanje osobnoga zdravlja.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BCBD9F6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o svome zdravlju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pojašnjava posljedice nebrige, predlaže svoje  ideje za unaprjeđenje zdravlja.</w:t>
            </w:r>
          </w:p>
        </w:tc>
      </w:tr>
      <w:tr w:rsidR="00C624D6" w:rsidRPr="00B4176C" w14:paraId="6C143397" w14:textId="77777777" w:rsidTr="00EF5416">
        <w:tc>
          <w:tcPr>
            <w:tcW w:w="8223" w:type="dxa"/>
            <w:gridSpan w:val="3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14:paraId="0194585A" w14:textId="77777777" w:rsidR="00C624D6" w:rsidRPr="006477AA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330E1C09" w14:textId="77777777" w:rsid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F56469C" w14:textId="77777777" w:rsidR="00C624D6" w:rsidRPr="00542AEA" w:rsidRDefault="00C624D6" w:rsidP="00C624D6">
            <w:pPr>
              <w:pStyle w:val="Odlomakpopisa"/>
              <w:numPr>
                <w:ilvl w:val="0"/>
                <w:numId w:val="4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542AEA">
              <w:rPr>
                <w:rFonts w:eastAsia="Times New Roman" w:cstheme="minorHAnsi"/>
                <w:sz w:val="24"/>
                <w:szCs w:val="24"/>
                <w:lang w:eastAsia="hr-HR"/>
              </w:rPr>
              <w:t>važava vremensko ograničenje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rada s digitalnom tehnologijom</w:t>
            </w:r>
          </w:p>
          <w:p w14:paraId="6BDF9CA2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7C88DFCB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9FE7325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1942AC9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Navedena razrada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ishod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se ne vrednuje već se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opisno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prati </w:t>
            </w:r>
          </w:p>
          <w:p w14:paraId="4C3A1A6A" w14:textId="77777777" w:rsidR="00C624D6" w:rsidRPr="00D76E7E" w:rsidRDefault="00C624D6" w:rsidP="00C624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C624D6" w:rsidRPr="00B4176C" w14:paraId="7E7B2872" w14:textId="77777777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14:paraId="5E0C14F3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brine se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okružje u kojemu živi i boravi</w:t>
            </w:r>
          </w:p>
          <w:p w14:paraId="108C9A1A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14:paraId="7D009987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b</w:t>
            </w:r>
            <w:r w:rsidRPr="00AE06A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rine se za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okružje u kojemu živi i boravi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B0ED831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brige za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svoje životno okružje 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osobnoga zdravlja.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38884ED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>Brine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svoje životno okružje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svoje primjere navodi tek nakon dodatnih pojašnjenja i primjera.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760499F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okružje u kojemu živi i boravi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3F52437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o svome životnom okružju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pojašnjava posljedice nebrige, predlaže svoje savjete i ideje za poboljšanje životnog okružja.</w:t>
            </w:r>
          </w:p>
        </w:tc>
      </w:tr>
      <w:tr w:rsidR="00C624D6" w:rsidRPr="00B4176C" w14:paraId="113A25BF" w14:textId="77777777" w:rsidTr="00EF5416">
        <w:tc>
          <w:tcPr>
            <w:tcW w:w="8223" w:type="dxa"/>
            <w:gridSpan w:val="3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14:paraId="55CB8EC8" w14:textId="77777777" w:rsidR="00C624D6" w:rsidRPr="006477AA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D3161C0" w14:textId="77777777" w:rsid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A7FED72" w14:textId="77777777" w:rsidR="00C624D6" w:rsidRPr="00A65565" w:rsidRDefault="00C624D6" w:rsidP="00C624D6">
            <w:pPr>
              <w:pStyle w:val="Odlomakpopisa"/>
              <w:numPr>
                <w:ilvl w:val="0"/>
                <w:numId w:val="4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565">
              <w:rPr>
                <w:rFonts w:eastAsia="Times New Roman" w:cstheme="minorHAnsi"/>
                <w:sz w:val="24"/>
                <w:szCs w:val="24"/>
                <w:lang w:eastAsia="hr-HR"/>
              </w:rPr>
              <w:t>razdvaja otpad i smeće, razvrstava otpad</w:t>
            </w:r>
          </w:p>
          <w:p w14:paraId="48C5216E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4DA04BD5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98A002D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E3570FF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Navedena razrada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ishod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se ne vrednuje već se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opisno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prati </w:t>
            </w:r>
          </w:p>
          <w:p w14:paraId="433CDEBF" w14:textId="77777777" w:rsidR="00C624D6" w:rsidRPr="00D76E7E" w:rsidRDefault="00C624D6" w:rsidP="00C624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C624D6" w:rsidRPr="00B4176C" w14:paraId="76AD704F" w14:textId="77777777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</w:tcPr>
          <w:p w14:paraId="7EC6DA7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zvučno i svjetlosno oneči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šćenje okoliša</w:t>
            </w: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14:paraId="2DB8DFE7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49A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zvučno i svjetlosno onečišćenje okoliša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8726960" w14:textId="77777777" w:rsidR="00C624D6" w:rsidRPr="001936FE" w:rsidRDefault="00C624D6" w:rsidP="00C624D6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davanje dodatnih primjera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bno zdravlje i zdravlje drugih, te uočava štetnost lasera za vid.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8415427" w14:textId="77777777" w:rsidR="00C624D6" w:rsidRPr="001936FE" w:rsidRDefault="00C624D6" w:rsidP="00C624D6">
            <w:pPr>
              <w:rPr>
                <w:rFonts w:cstheme="minorHAnsi"/>
                <w:b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bno zdravlje i zdravlje drugih, uz pomoć dodatnih primjera uočava štetnost lasera za vid.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D463290" w14:textId="77777777" w:rsidR="00C624D6" w:rsidRPr="001936FE" w:rsidRDefault="00C624D6" w:rsidP="00C624D6">
            <w:pPr>
              <w:rPr>
                <w:rFonts w:cstheme="minorHAnsi"/>
                <w:b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bno zdravlje i zdravlje drugih, uz malu pomoć pojašnjava posljedice nebrige o štetnosti buke, osvještava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štetnost lasera za vid.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90E8259" w14:textId="77777777" w:rsid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bno zdravlje i zdravlje drugih, pojašnjava posljedice nebrige o štetnosti buke, osvještava štetnost lasera za vid; predlaže svoje ideje za smanjenje zvučnog i svjetlosnog onečišćenja.</w:t>
            </w:r>
          </w:p>
          <w:p w14:paraId="1CAB677A" w14:textId="77777777" w:rsidR="002A477F" w:rsidRPr="001936FE" w:rsidRDefault="002A477F" w:rsidP="00C624D6">
            <w:pPr>
              <w:rPr>
                <w:rFonts w:cstheme="minorHAnsi"/>
                <w:b/>
              </w:rPr>
            </w:pPr>
          </w:p>
        </w:tc>
      </w:tr>
      <w:tr w:rsidR="00C624D6" w:rsidRPr="00136628" w14:paraId="6C01673C" w14:textId="77777777" w:rsidTr="00EF5416"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BA815B" w14:textId="77777777"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zaključuje o promjenama u prirodi koje se događaju tijekom godišnjih doba.</w:t>
            </w:r>
          </w:p>
        </w:tc>
      </w:tr>
      <w:tr w:rsidR="00C624D6" w:rsidRPr="00603770" w14:paraId="5E2BC6A5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CE24749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FD570F1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1A5ABAF3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25C2B73F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39FCC3DA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30F2657A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14:paraId="47F858C3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5070932A" w14:textId="77777777" w:rsidR="00C624D6" w:rsidRPr="00101910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promjene u prirodi unutar godišnjega doba: uspoređuje duljinu dana i noći, početak i kraj određenoga godišnjeg doba, promjene u životu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biljaka i životinja i rad ljudi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9CA8954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78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promjene u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prirodi unutar godišnjega doba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A03118A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jednostavne primjere, navođenje i poticaje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živa bića i njihove promjene povezane s godišnjim dobima.</w:t>
            </w:r>
          </w:p>
        </w:tc>
        <w:tc>
          <w:tcPr>
            <w:tcW w:w="2693" w:type="dxa"/>
          </w:tcPr>
          <w:p w14:paraId="22C4B38D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jednostavne primjere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živa bića i njihove promjene povezane s godišnjim dobima.</w:t>
            </w:r>
          </w:p>
        </w:tc>
        <w:tc>
          <w:tcPr>
            <w:tcW w:w="2551" w:type="dxa"/>
          </w:tcPr>
          <w:p w14:paraId="6F28E895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živa bića i njihove promjene povezane s godišnjim dobima.</w:t>
            </w:r>
          </w:p>
        </w:tc>
        <w:tc>
          <w:tcPr>
            <w:tcW w:w="2694" w:type="dxa"/>
          </w:tcPr>
          <w:p w14:paraId="0F6F9D75" w14:textId="77777777" w:rsidR="00C624D6" w:rsidRPr="00F40812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živa bića i njihove promj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 povezane s godišnjim dobima dovodeći ih u suodnos.</w:t>
            </w:r>
          </w:p>
        </w:tc>
      </w:tr>
      <w:tr w:rsidR="00C624D6" w:rsidRPr="00B4176C" w14:paraId="77419EB1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1D7200B7" w14:textId="77777777" w:rsidR="00C624D6" w:rsidRPr="00B4176C" w:rsidRDefault="00C624D6" w:rsidP="00C624D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prati promjene i bilježi ih u kalenda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 prirode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9923815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78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prati promjene i bilježi ih u kalendar prirode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97E6209" w14:textId="77777777" w:rsidR="00C624D6" w:rsidRPr="00EF3876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53990">
              <w:rPr>
                <w:rFonts w:eastAsia="Times New Roman" w:cstheme="minorHAnsi"/>
                <w:sz w:val="24"/>
                <w:szCs w:val="24"/>
                <w:lang w:eastAsia="hr-HR"/>
              </w:rPr>
              <w:t>Prema zadanom kalendaru prirode učenik promatra i bilježi jednostavnije promjene i aktivnosti s obzirom na izmjenu  godišnjih doba.</w:t>
            </w:r>
          </w:p>
        </w:tc>
        <w:tc>
          <w:tcPr>
            <w:tcW w:w="2693" w:type="dxa"/>
          </w:tcPr>
          <w:p w14:paraId="4083B608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unaprijed dogovorenim uputama (kalendar prirode, zadana IKT aplikacija)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551" w:type="dxa"/>
          </w:tcPr>
          <w:p w14:paraId="17EB24AE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Promatra, prati i bilježi promjene i aktivnosti s obzirom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694" w:type="dxa"/>
          </w:tcPr>
          <w:p w14:paraId="32EADD89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Sustavno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izmjenu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te samostalno izvodi zaključke o izmjeni dana i noći i smjeni godišnjih doba.</w:t>
            </w:r>
          </w:p>
        </w:tc>
      </w:tr>
      <w:tr w:rsidR="00C624D6" w:rsidRPr="00B4176C" w14:paraId="59F08047" w14:textId="77777777" w:rsidTr="00EF5416">
        <w:tc>
          <w:tcPr>
            <w:tcW w:w="16161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71E8E8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uspoređuje, predviđa promjene i odnose </w:t>
            </w:r>
          </w:p>
          <w:p w14:paraId="4C00E8D1" w14:textId="77777777"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te prikazuje promjene u vremenu.</w:t>
            </w:r>
          </w:p>
        </w:tc>
      </w:tr>
      <w:tr w:rsidR="00C624D6" w:rsidRPr="00603770" w14:paraId="2B9CF6A5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A760246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C42398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33A4F04B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59A32C56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3E8B6D5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71BAF02E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14:paraId="4792AC06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3FAEDB01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snalazi se u vremenu</w:t>
            </w:r>
          </w:p>
          <w:p w14:paraId="32147EA5" w14:textId="77777777" w:rsidR="00C624D6" w:rsidRPr="00066407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74B4C24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27F5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snalazi se u vremenu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EB4F6DD" w14:textId="77777777" w:rsidR="00C624D6" w:rsidRPr="00633605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jelomično ili uz pomoć uviđa prolaznost vremena i duljinu zadanih vremenskih perioda.</w:t>
            </w:r>
          </w:p>
        </w:tc>
        <w:tc>
          <w:tcPr>
            <w:tcW w:w="2693" w:type="dxa"/>
          </w:tcPr>
          <w:p w14:paraId="7F6F6ACD" w14:textId="77777777" w:rsidR="00C624D6" w:rsidRPr="00633605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jučer-danas-sutra prema uputama ili zadanom primjeru iz svakodnevnog života  te na taj način i opisuje njihovu promjenjivost.</w:t>
            </w:r>
          </w:p>
        </w:tc>
        <w:tc>
          <w:tcPr>
            <w:tcW w:w="2551" w:type="dxa"/>
          </w:tcPr>
          <w:p w14:paraId="706137AD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4" w:type="dxa"/>
          </w:tcPr>
          <w:p w14:paraId="5CA1D5C4" w14:textId="77777777" w:rsidR="00C624D6" w:rsidRPr="00F40812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Pretpostavlja prema osobnom primjeru, ali i prema iskustvima drugih o odnosu jučer-danas-sutra te raščlanjuje i zaključuje o njihovoj promjenjivosti</w:t>
            </w:r>
          </w:p>
        </w:tc>
      </w:tr>
      <w:tr w:rsidR="00C624D6" w:rsidRPr="00B4176C" w14:paraId="5D215CD2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60DE4AA1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uspoređuje nedavnu prošlost i sadašnjost i predviđa buduće događaje 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promjene i odnose u budućnosti</w:t>
            </w:r>
          </w:p>
          <w:p w14:paraId="4AE1E445" w14:textId="77777777" w:rsidR="00C624D6" w:rsidRPr="00381332" w:rsidRDefault="00C624D6" w:rsidP="00C624D6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6FF067A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F607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nedavnu prošlost i sadašnjost i predviđa buduće događaje te promjene i odnose u budućnosti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0A8673E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grafičkim prikazima i uz pomoć učitelja opisuje razlike između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prošlosti i sadašn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josti, jednostavnim primjerima predviđa ih u budućnosti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</w:tcPr>
          <w:p w14:paraId="278D5EBC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pomoć učitelja opisuje razlike između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prošlosti i sadašn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josti, jednostavnim primjerima predviđa ih u budućnosti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75782863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manjom nesigurnosti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promjene i odnose tijekom prošlosti i sadašnjosti, predviđa ih u budućnosti te prikazuje promjene u vremenu.</w:t>
            </w:r>
          </w:p>
        </w:tc>
        <w:tc>
          <w:tcPr>
            <w:tcW w:w="2694" w:type="dxa"/>
          </w:tcPr>
          <w:p w14:paraId="1DB252DB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Istražuje i prikuplja informacije o prošlosti, uspoređuje život nekad i danas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redviđa promjene u budućnosti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624D6" w:rsidRPr="00B4176C" w14:paraId="2DD3B9FF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63F2C625" w14:textId="77777777" w:rsidR="00C624D6" w:rsidRPr="00381332" w:rsidRDefault="00C624D6" w:rsidP="00C624D6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događaje i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promjene u vremenu prikazujući ih na vremenskoj crti ili lenti vremena, crtežom, grafičkim prikazom i sl., uz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potrebu IKT-a ovisno o uvjetima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3A85BD2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620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povezuje događaje i promjene u vremenu prikazujući ih na vremenskoj crti ili lenti vremena, crtežom, grafičkim prikazom i sl., uz upotrebu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IKT</w:t>
            </w:r>
            <w:r w:rsidRPr="0036620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-a ovisno o uvjetima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CD77416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započetim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grafičkim prikazima i uz pomoć učitelja prikazuje promjene u vremenu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</w:tcPr>
          <w:p w14:paraId="108D3FF2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zadanim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smjernicama i uz pomoć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događaje i promjene u vremenu prikazujući ih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lenti vremena, crtežom ili grafičkim prikazom. </w:t>
            </w:r>
          </w:p>
        </w:tc>
        <w:tc>
          <w:tcPr>
            <w:tcW w:w="2551" w:type="dxa"/>
          </w:tcPr>
          <w:p w14:paraId="15DAD320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Uglavnom točno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događaje i promjene u vremenu prikazujući ih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lenti vremena, crtežom ili grafičkim prikazom. </w:t>
            </w:r>
          </w:p>
        </w:tc>
        <w:tc>
          <w:tcPr>
            <w:tcW w:w="2694" w:type="dxa"/>
          </w:tcPr>
          <w:p w14:paraId="06E22C8C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i točno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događaje i promjene u vremenu prikazujući ih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lenti vremena, crtežom ili grafičkim prikazom, brinući o urednosti rada. </w:t>
            </w:r>
          </w:p>
        </w:tc>
      </w:tr>
      <w:tr w:rsidR="00C624D6" w:rsidRPr="00B4176C" w14:paraId="369239A9" w14:textId="77777777" w:rsidTr="00EF5416">
        <w:tc>
          <w:tcPr>
            <w:tcW w:w="16161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E933BE3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B.2.4.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Učenik se snalazi u prostoru, izrađuje, </w:t>
            </w:r>
          </w:p>
          <w:p w14:paraId="616D3B8B" w14:textId="77777777"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analizira i provjerava skicu kretanja.</w:t>
            </w:r>
          </w:p>
        </w:tc>
      </w:tr>
      <w:tr w:rsidR="00C624D6" w:rsidRPr="00603770" w14:paraId="37B814CD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BACD08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3586E11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22836AED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26A9DD8A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5DA4CFFF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16CC53D0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14:paraId="1E126804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2C02C5D4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snalazi se u neposrednome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</w:t>
            </w:r>
          </w:p>
          <w:p w14:paraId="016C2931" w14:textId="77777777" w:rsidR="00C624D6" w:rsidRPr="00066407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2D74E1BE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snalazi se u neposrednome okružju prema objektima i dijelovima prirode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804FE8D" w14:textId="77777777" w:rsidR="00C624D6" w:rsidRPr="00B6237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6237F">
              <w:rPr>
                <w:rFonts w:eastAsia="Times New Roman" w:cstheme="minorHAnsi"/>
                <w:sz w:val="24"/>
                <w:szCs w:val="24"/>
                <w:lang w:eastAsia="hr-HR"/>
              </w:rPr>
              <w:t>Teško i uz pomoć učitelja povezuje objekte ili dijelove prirode sa njihovom lokacijom.</w:t>
            </w:r>
          </w:p>
        </w:tc>
        <w:tc>
          <w:tcPr>
            <w:tcW w:w="2693" w:type="dxa"/>
          </w:tcPr>
          <w:p w14:paraId="72A66C54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se samostalno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snalazi u neposrednome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prirode.</w:t>
            </w:r>
          </w:p>
          <w:p w14:paraId="7596D9E8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732A22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nalazi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prirode.</w:t>
            </w:r>
          </w:p>
          <w:p w14:paraId="2C846CCB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F4E766B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sigurno se s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nalazi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prirode.</w:t>
            </w:r>
          </w:p>
          <w:p w14:paraId="3021DC6F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C624D6" w:rsidRPr="00B4176C" w14:paraId="38785501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432D2530" w14:textId="77777777" w:rsidR="00C624D6" w:rsidRPr="00381332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5F88412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objekte i dijelove prirode prema kojima se snalazi u prostoru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9EF7404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prostoru, neprecizno ih smještajući u prostor.</w:t>
            </w:r>
          </w:p>
        </w:tc>
        <w:tc>
          <w:tcPr>
            <w:tcW w:w="2693" w:type="dxa"/>
          </w:tcPr>
          <w:p w14:paraId="12429041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Šturim i nepreciznim rečenicama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prostoru.</w:t>
            </w:r>
          </w:p>
        </w:tc>
        <w:tc>
          <w:tcPr>
            <w:tcW w:w="2551" w:type="dxa"/>
          </w:tcPr>
          <w:p w14:paraId="1EA4B614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prostoru.</w:t>
            </w:r>
          </w:p>
        </w:tc>
        <w:tc>
          <w:tcPr>
            <w:tcW w:w="2694" w:type="dxa"/>
          </w:tcPr>
          <w:p w14:paraId="2FE9D40A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 točno ih smještajući u prostor u kojima se nalaze.</w:t>
            </w:r>
          </w:p>
        </w:tc>
      </w:tr>
      <w:tr w:rsidR="00C624D6" w:rsidRPr="00B4176C" w14:paraId="1F8EEAF8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7B61EB3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prikazuje objekte i dijelove prirode u međusobnom odnosu (crtežom ili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lakatom ili u pješčaniku i dr.)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68A883B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objekte i dijelove prirode u međusobnom odnosu (crtežom ili plakatom ili u pješčaniku i dr.)“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B99300D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Proizvoljno i neprecizno, uz asistenciju učitelja smješta objekte i dijelove prirode u međusobni odnos na grafičkom prikazu ili u pješčaniku.</w:t>
            </w:r>
          </w:p>
        </w:tc>
        <w:tc>
          <w:tcPr>
            <w:tcW w:w="2693" w:type="dxa"/>
          </w:tcPr>
          <w:p w14:paraId="7ED53CDC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smješta objekte i dijelove prirode u međusobni odnos na grafičkom prikazu ili u pješčaniku.</w:t>
            </w:r>
          </w:p>
        </w:tc>
        <w:tc>
          <w:tcPr>
            <w:tcW w:w="2551" w:type="dxa"/>
          </w:tcPr>
          <w:p w14:paraId="558CB177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prikazuje i smješta objekte i dijelove prirode u međusobni odnos na grafičkom prikazu ili u pješčaniku.</w:t>
            </w:r>
          </w:p>
        </w:tc>
        <w:tc>
          <w:tcPr>
            <w:tcW w:w="2694" w:type="dxa"/>
          </w:tcPr>
          <w:p w14:paraId="118111A7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Uviđajući pravila mjerila izrađuje objekte i dijelove prirode i smješta ih točno u međusobni odnos na grafičkom prikazu ili u pješčaniku, brine o urednosti i točnosti uratka. </w:t>
            </w:r>
          </w:p>
        </w:tc>
      </w:tr>
      <w:tr w:rsidR="00C624D6" w:rsidRPr="00B4176C" w14:paraId="7FC4E8AF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48D8E184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izrađ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uje i provjerava skicu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kretanja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3507259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izrađuje i provjerava skicu kretanja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03FA1AB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Nesamostalno (kao član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skupine)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rikazuje objekte i dijelove prirode prema kojima se snalazi u prostoru izrađujući skicu kretanja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teško povezuje izrađenu skicu sa prikazanim terenom.</w:t>
            </w:r>
          </w:p>
        </w:tc>
        <w:tc>
          <w:tcPr>
            <w:tcW w:w="2693" w:type="dxa"/>
          </w:tcPr>
          <w:p w14:paraId="2429CEBA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pomoć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objekte i dijelove prirode prema kojima se snalazi u prostoru izrađujući skicu kretanja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72EC727C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i prikazuje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objekte i dijelove prirode prema kojima se snalazi u prostoru izrađujući skicu kretanja.</w:t>
            </w:r>
          </w:p>
        </w:tc>
        <w:tc>
          <w:tcPr>
            <w:tcW w:w="2694" w:type="dxa"/>
          </w:tcPr>
          <w:p w14:paraId="73F1011F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Dogovorenim simbolima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objekte i dijelove prirode prema kojima se snalazi u prostoru izrađujući skicu kretanja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na terenu provjerava točnost i preciznost skice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624D6" w:rsidRPr="00B4176C" w14:paraId="1582ECDE" w14:textId="77777777" w:rsidTr="00EF5416">
        <w:tc>
          <w:tcPr>
            <w:tcW w:w="16161" w:type="dxa"/>
            <w:gridSpan w:val="6"/>
            <w:shd w:val="clear" w:color="auto" w:fill="C5E0B3" w:themeFill="accent6" w:themeFillTint="66"/>
          </w:tcPr>
          <w:p w14:paraId="401F8D77" w14:textId="77777777" w:rsidR="00C624D6" w:rsidRPr="00344D94" w:rsidRDefault="00C624D6" w:rsidP="00C624D6">
            <w:pPr>
              <w:jc w:val="center"/>
              <w:rPr>
                <w:rFonts w:cstheme="minorHAnsi"/>
                <w:color w:val="C00000"/>
                <w:sz w:val="28"/>
              </w:rPr>
            </w:pPr>
            <w:r>
              <w:rPr>
                <w:rFonts w:cstheme="minorHAnsi"/>
                <w:b/>
                <w:color w:val="C00000"/>
                <w:sz w:val="28"/>
              </w:rPr>
              <w:lastRenderedPageBreak/>
              <w:t>C</w:t>
            </w:r>
            <w:r w:rsidRPr="00344D94">
              <w:rPr>
                <w:rFonts w:cstheme="minorHAnsi"/>
                <w:b/>
                <w:color w:val="C00000"/>
                <w:sz w:val="28"/>
              </w:rPr>
              <w:t xml:space="preserve">: </w:t>
            </w:r>
            <w:r>
              <w:rPr>
                <w:rFonts w:cstheme="minorHAnsi"/>
                <w:b/>
                <w:color w:val="C00000"/>
                <w:sz w:val="28"/>
              </w:rPr>
              <w:t>POJEDINAC I DRUŠTVO</w:t>
            </w:r>
          </w:p>
        </w:tc>
      </w:tr>
      <w:tr w:rsidR="00C624D6" w:rsidRPr="00B4176C" w14:paraId="78F3E0ED" w14:textId="77777777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C5C3EF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PID OŠ C.2.1. Učenik uspoređuje ulogu i utjecaj pojedinca i zajednice na razvoj </w:t>
            </w:r>
          </w:p>
          <w:p w14:paraId="6FFA8602" w14:textId="77777777" w:rsidR="00C624D6" w:rsidRPr="006477AA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identiteta te promišlja o važnosti očuvanja baštine.</w:t>
            </w:r>
          </w:p>
        </w:tc>
      </w:tr>
      <w:tr w:rsidR="00C624D6" w:rsidRPr="00603770" w14:paraId="2F8A1385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08DB0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1C6BFC1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50B73BC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207C69DB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5FF5AB0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6EAE4B4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A477F" w:rsidRPr="00B4176C" w14:paraId="0B2EB792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5F1BA88F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razvija spoznaju o sebi u odnosu na druge i objašnjava ulogu pojedin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ca i zajednice na osobni razvoj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31E6E95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razvija spoznaju o sebi u odnosu na druge i objašnjava ulogu pojedinca i zajednice na osobni razvoj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18534E8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Nepotpuno i uz poticaj razvija spoznaju o sebi u odnosu na druge.</w:t>
            </w:r>
          </w:p>
          <w:p w14:paraId="6E4B5589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5B1D5DE2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Razvija spoznaju o sebi u odnosu na druge ( uz dodatno pojašnjavanje pitanja, odgovara na pitanja poput Što mogu naučiti od drugih? Kako ja utječem na druge?)</w:t>
            </w:r>
          </w:p>
          <w:p w14:paraId="10A788E3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063B2185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Razvija spoznaju o sebi u odnosu na druge i objašnjava ulogu pojedinca i zajednice na osobni razvoj uz poneka podsjećanja ( odgovara na pitanja poput Kako drugi utječu na mene? Kako ja utječem na druge? Što mogu naučiti od drugih?)</w:t>
            </w:r>
          </w:p>
          <w:p w14:paraId="25818F82" w14:textId="77777777" w:rsidR="002A477F" w:rsidRPr="002A477F" w:rsidRDefault="002A477F" w:rsidP="002A477F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766B3DCC" w14:textId="77777777" w:rsidR="002A477F" w:rsidRPr="002A477F" w:rsidRDefault="002A477F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Sustavno i stalno razvija spoznaju o sebi u odnosu na druge i objašnjava ulogu pojedinca i zajednice na osobni razvoj (samostalno i kreativno odgovara na pitanja poput</w:t>
            </w:r>
            <w:r w:rsidRPr="002A477F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 Kojim vrijednostima težim? Što mogu naučiti od drugih? Kako pridonosim napretku zajednice? Kako drugi utječu na mene? Kako ja utječem na druge?) </w:t>
            </w:r>
          </w:p>
        </w:tc>
      </w:tr>
      <w:tr w:rsidR="002A477F" w:rsidRPr="00B4176C" w14:paraId="572508BF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1A450447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i raspravlja o različitim ulogama pojedinaca u zajednicama te povezanosti zajednice prema događajima,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interesima, vrijednostima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4C1E006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</w:t>
            </w:r>
            <w:r w:rsidRPr="007B10EA">
              <w:rPr>
                <w:rFonts w:cstheme="minorHAnsi"/>
                <w:sz w:val="24"/>
              </w:rPr>
              <w:lastRenderedPageBreak/>
              <w:t>zadanim elementima.</w:t>
            </w:r>
          </w:p>
        </w:tc>
        <w:tc>
          <w:tcPr>
            <w:tcW w:w="2694" w:type="dxa"/>
          </w:tcPr>
          <w:p w14:paraId="7CBC23E9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Metodom pokušaja i pogrešaka razlikuje uloge pojedinaca u zajednicama te povezanosti zajednice prema događajima, interesima, vrijednostima, ali mu je sve potrebno dodatno pojasniti.</w:t>
            </w:r>
          </w:p>
        </w:tc>
        <w:tc>
          <w:tcPr>
            <w:tcW w:w="2693" w:type="dxa"/>
          </w:tcPr>
          <w:p w14:paraId="58BAAAC3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Razlikuje uloge pojedinaca u zajednicama te povezanosti zajednice prema događajima, interesima, vrijednostima.</w:t>
            </w:r>
          </w:p>
        </w:tc>
        <w:tc>
          <w:tcPr>
            <w:tcW w:w="2551" w:type="dxa"/>
          </w:tcPr>
          <w:p w14:paraId="0C35E444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</w:tc>
        <w:tc>
          <w:tcPr>
            <w:tcW w:w="2694" w:type="dxa"/>
          </w:tcPr>
          <w:p w14:paraId="0A82CDFD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Argumentirano objašnjava i raspravlja o različitim ulogama pojedinaca u zajednicama te povezanosti zajednice prema događajima, interesima, vrijednostima</w:t>
            </w:r>
          </w:p>
        </w:tc>
      </w:tr>
      <w:tr w:rsidR="002A477F" w:rsidRPr="00B4176C" w14:paraId="213EA086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42CD7D2D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promišlja o utjecaju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ajednice na pojedinca i obratno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047EF81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promišlja o utjecaju zajednice na pojedinca i obratno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2BBFEA1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Uglavnom ne promišlja o utjecaju zajednice na pojedinca i obratno.</w:t>
            </w:r>
          </w:p>
        </w:tc>
        <w:tc>
          <w:tcPr>
            <w:tcW w:w="2693" w:type="dxa"/>
          </w:tcPr>
          <w:p w14:paraId="41244D5D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Nepotpuno promišlja o utjecaju zajednice na pojedinca i obratno.</w:t>
            </w:r>
          </w:p>
        </w:tc>
        <w:tc>
          <w:tcPr>
            <w:tcW w:w="2551" w:type="dxa"/>
          </w:tcPr>
          <w:p w14:paraId="28B8D1B0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promišlja o utjecaju zajednice na pojedinca i obratno.</w:t>
            </w:r>
          </w:p>
        </w:tc>
        <w:tc>
          <w:tcPr>
            <w:tcW w:w="2694" w:type="dxa"/>
          </w:tcPr>
          <w:p w14:paraId="55510BCD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Aktivno promišlja o utjecaju zajednice na pojedinca i obratno.</w:t>
            </w:r>
          </w:p>
        </w:tc>
      </w:tr>
      <w:tr w:rsidR="002A477F" w:rsidRPr="00B4176C" w14:paraId="6FA37248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7AA1017A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i postavlja pitanja povezana s povijesnom, kulturnom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prirodnom baštinom svoga mjesta</w:t>
            </w:r>
          </w:p>
          <w:p w14:paraId="0DC2AC7F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0602B54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i postavlja pitanja povezana s povijesnom, kulturnom i prirodnom baštinom svoga mjesta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46AE8EC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Teže shvaća pojam baštine, te uz jednostavne i jasne upute i primjere upituje kratkim i jednoznačnim pitanjima o povijesnoj/kulturnoj/prirodnoj baštini svoga mjesta.</w:t>
            </w:r>
          </w:p>
        </w:tc>
        <w:tc>
          <w:tcPr>
            <w:tcW w:w="2693" w:type="dxa"/>
          </w:tcPr>
          <w:p w14:paraId="14764A14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povezana s povijesnom, kulturnom i prirodnom baštinom svoga mjesta.</w:t>
            </w:r>
          </w:p>
          <w:p w14:paraId="1904A6CA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627F458C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Opisuje i postavlja pitanja povezana s povijesnom, kulturnom i prirodnom baštinom svoga mjesta.</w:t>
            </w:r>
          </w:p>
          <w:p w14:paraId="479BE9DB" w14:textId="77777777" w:rsidR="002A477F" w:rsidRPr="002A477F" w:rsidRDefault="002A477F" w:rsidP="002A477F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43675E8F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Opisuje, inicira i postavlja pitanja povezana s povijesnom, kulturnom i prirodnom baštinom svoga mjesta (propituje o  značajnim događajima; tradicijskim predmetima; običaji, nošnja, suveniri,  o ljepotama prirode; parkovi, šume, rijeke, jezera, more, biljke, životinje). </w:t>
            </w:r>
          </w:p>
        </w:tc>
      </w:tr>
      <w:tr w:rsidR="002A477F" w:rsidRPr="00B4176C" w14:paraId="2111C2C2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6C64284B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objašnjava načine zaštite i očuvanja prirodne, kulturne i povij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esne baštine</w:t>
            </w:r>
          </w:p>
          <w:p w14:paraId="596AB410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D8ABC86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sudjeluje i predlaže načine obilježavanja događaja i blagdana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E6F6466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Isključivo prema naučenom predlošku navodi primjere zaštite i očuvanja prirodne, kulturne i povijesne baštine.</w:t>
            </w:r>
          </w:p>
        </w:tc>
        <w:tc>
          <w:tcPr>
            <w:tcW w:w="2693" w:type="dxa"/>
          </w:tcPr>
          <w:p w14:paraId="126BA9D9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zaštite i očuvanja prirodne, kulturne i povijesne baštine.</w:t>
            </w:r>
          </w:p>
        </w:tc>
        <w:tc>
          <w:tcPr>
            <w:tcW w:w="2551" w:type="dxa"/>
          </w:tcPr>
          <w:p w14:paraId="475FA8FF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objašnjava načine zaštite i očuvanja prirodne, kulturne i povijesne baštine.</w:t>
            </w:r>
          </w:p>
          <w:p w14:paraId="3BE31D32" w14:textId="77777777" w:rsidR="002A477F" w:rsidRPr="002A477F" w:rsidRDefault="002A477F" w:rsidP="002A477F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12E3E9D9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primjere, opisuje i objašnjava načine zaštite i očuvanja prirodne, kulturne i povijesne baštine te objašnjava važnost istog (briga za pojedinca i potomstvo).</w:t>
            </w:r>
          </w:p>
          <w:p w14:paraId="4C8EE5C6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A477F" w:rsidRPr="00B4176C" w14:paraId="1F8806B3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bottom w:val="single" w:sz="4" w:space="0" w:color="auto"/>
              <w:right w:val="double" w:sz="12" w:space="0" w:color="auto"/>
            </w:tcBorders>
          </w:tcPr>
          <w:p w14:paraId="4169608C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sudjeluje i predlaže načine ob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ilježavanja događaja i blagdana</w:t>
            </w:r>
          </w:p>
        </w:tc>
        <w:tc>
          <w:tcPr>
            <w:tcW w:w="2657" w:type="dxa"/>
            <w:tcBorders>
              <w:left w:val="double" w:sz="12" w:space="0" w:color="auto"/>
              <w:bottom w:val="single" w:sz="4" w:space="0" w:color="auto"/>
            </w:tcBorders>
          </w:tcPr>
          <w:p w14:paraId="02A9AD0F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sudjeluje i predlaže načine obilježavanja događaja i blagdana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260D5E4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Sudjeluje  u obilježavanju događaja i blagdana uz podsjećanja o pravilima ponašanja.</w:t>
            </w:r>
          </w:p>
        </w:tc>
        <w:tc>
          <w:tcPr>
            <w:tcW w:w="2693" w:type="dxa"/>
          </w:tcPr>
          <w:p w14:paraId="17FA6393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Sudjeluje  u obilježavanju događaja i blagdana.</w:t>
            </w:r>
          </w:p>
        </w:tc>
        <w:tc>
          <w:tcPr>
            <w:tcW w:w="2551" w:type="dxa"/>
          </w:tcPr>
          <w:p w14:paraId="7BCABD6A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Sudjeluje i predlaže načine obilježavanja događaja i blagdana.</w:t>
            </w:r>
          </w:p>
        </w:tc>
        <w:tc>
          <w:tcPr>
            <w:tcW w:w="2694" w:type="dxa"/>
          </w:tcPr>
          <w:p w14:paraId="2BD1827F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Aktivno sudjeluje i predlaže kreativne, ali primjerene načine obilježavanja događaja i blagdana.</w:t>
            </w:r>
          </w:p>
        </w:tc>
      </w:tr>
      <w:tr w:rsidR="00C624D6" w:rsidRPr="00B4176C" w14:paraId="24CBCEF4" w14:textId="77777777" w:rsidTr="00EF5416">
        <w:tblPrEx>
          <w:tblLook w:val="04A0" w:firstRow="1" w:lastRow="0" w:firstColumn="1" w:lastColumn="0" w:noHBand="0" w:noVBand="1"/>
        </w:tblPrEx>
        <w:tc>
          <w:tcPr>
            <w:tcW w:w="8223" w:type="dxa"/>
            <w:gridSpan w:val="3"/>
            <w:tcBorders>
              <w:right w:val="double" w:sz="4" w:space="0" w:color="auto"/>
            </w:tcBorders>
          </w:tcPr>
          <w:p w14:paraId="4075BC39" w14:textId="77777777" w:rsidR="00C624D6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PID OŠ C.2.2. </w:t>
            </w:r>
          </w:p>
          <w:p w14:paraId="7FC29D36" w14:textId="77777777" w:rsidR="00C624D6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 xml:space="preserve">Učenik raspravlja o ulozi i utjecaju pravila, </w:t>
            </w:r>
            <w:r w:rsidRPr="006477AA">
              <w:rPr>
                <w:rFonts w:eastAsia="Times New Roman" w:cstheme="minorHAnsi"/>
                <w:b/>
                <w:szCs w:val="24"/>
                <w:lang w:eastAsia="hr-HR"/>
              </w:rPr>
              <w:t>prava i</w:t>
            </w:r>
            <w:r>
              <w:rPr>
                <w:rFonts w:eastAsia="Times New Roman" w:cstheme="minorHAnsi"/>
                <w:b/>
                <w:szCs w:val="24"/>
                <w:lang w:eastAsia="hr-HR"/>
              </w:rPr>
              <w:t xml:space="preserve"> </w:t>
            </w: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dužnosti na zajednicu te važnosti odgovornoga ponašanja.</w:t>
            </w:r>
          </w:p>
          <w:p w14:paraId="68161DE5" w14:textId="77777777" w:rsidR="00C624D6" w:rsidRPr="006477AA" w:rsidRDefault="00C624D6" w:rsidP="00C624D6">
            <w:pPr>
              <w:rPr>
                <w:rFonts w:eastAsia="Times New Roman" w:cstheme="minorHAnsi"/>
                <w:szCs w:val="24"/>
                <w:lang w:eastAsia="hr-HR"/>
              </w:rPr>
            </w:pPr>
          </w:p>
          <w:p w14:paraId="3385CF01" w14:textId="77777777" w:rsidR="00C624D6" w:rsidRPr="006477AA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2F633A06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Dogovara se i raspravlja o pravilima i dužnostima te posljedicama zbog njihova nepoštivanja (u obitelji, razredu, školi).</w:t>
            </w:r>
          </w:p>
          <w:p w14:paraId="0CB5B7CC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Ispunjava dužnosti i pomaže (u obitelji, razredu, školi, mjestu).</w:t>
            </w:r>
          </w:p>
          <w:p w14:paraId="3258C8C1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pravima djece.</w:t>
            </w:r>
          </w:p>
          <w:p w14:paraId="131A5E12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Uvažava različitosti (stavovi i mišljenja).</w:t>
            </w:r>
          </w:p>
          <w:p w14:paraId="759796BA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rješavanja problema.</w:t>
            </w:r>
          </w:p>
          <w:p w14:paraId="537E54A1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Odgovorno se služi telefonskim brojevima.</w:t>
            </w:r>
          </w:p>
          <w:p w14:paraId="30819675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7938" w:type="dxa"/>
            <w:gridSpan w:val="3"/>
            <w:tcBorders>
              <w:left w:val="double" w:sz="4" w:space="0" w:color="auto"/>
            </w:tcBorders>
          </w:tcPr>
          <w:p w14:paraId="7675C48B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F01F19F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89F349C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EB201F6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E022A8A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426A077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Navedeni ishod se ne vrednuje već se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opisno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prati </w:t>
            </w:r>
          </w:p>
          <w:p w14:paraId="58E6AEC6" w14:textId="77777777" w:rsidR="00C624D6" w:rsidRPr="00A624B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C624D6" w:rsidRPr="00B4176C" w14:paraId="0489025C" w14:textId="77777777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CF2522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PID OŠ C.2.3.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Učenik opisuje ulogu i utjecaj zajednice i okoliša na djelatnosti </w:t>
            </w:r>
          </w:p>
          <w:p w14:paraId="5AD04F8F" w14:textId="77777777" w:rsidR="00C624D6" w:rsidRPr="006477AA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ljudi mjesta u kojemu živi te opisuje i navodi primjere važnosti i vrijednosti rada.</w:t>
            </w:r>
          </w:p>
        </w:tc>
      </w:tr>
      <w:tr w:rsidR="00C624D6" w:rsidRPr="00603770" w14:paraId="5AC04F5C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72C3BFF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7065E6F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6A619606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3CC54BE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7FCDF8F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3B197593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072F3" w:rsidRPr="00B4176C" w14:paraId="0208A85E" w14:textId="77777777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1EB156CA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različitih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animanja i djelatnosti u mjestu</w:t>
            </w:r>
          </w:p>
          <w:p w14:paraId="145B391C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AAAA3B8" w14:textId="77777777"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važnost različitih zanimanja i djelatnosti u mjestu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F577454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različitih zanimanja i djelatnosti u mjestu uz dodatni poticaj.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91693FA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važnost različitih zanimanja i djelatnosti u mjestu.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237D961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uočava važnost različitih zanimanja i djelatnosti u mjestu.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39B25DE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Razlikuje, povezuje, uočava i objašnjava važnost različitih zanimanja i djelatnosti u mjestu.</w:t>
            </w:r>
          </w:p>
        </w:tc>
      </w:tr>
      <w:tr w:rsidR="005072F3" w:rsidRPr="00B4176C" w14:paraId="217B3FBC" w14:textId="77777777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212FD526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povezu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djelatnosti ljudi s okolišem</w:t>
            </w:r>
          </w:p>
          <w:p w14:paraId="4310D2B9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770CB5C" w14:textId="77777777"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djelatnosti ljudi s okolišem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D36858D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Nepotpuno povezuje djelatnosti ljudi s okolišem.</w:t>
            </w:r>
          </w:p>
          <w:p w14:paraId="6FAE593F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EA2BCBA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Povezuje djelatnosti ljudi s okolišem u mjestu kojem živi uz dodatna pitanja i pojašnjenja.</w:t>
            </w:r>
          </w:p>
          <w:p w14:paraId="142EE259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5AE1B57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Točno povezuje djelatnosti ljudi s okolišem i zaključuje uz kraće navođenje o djelatnostima u zavičaju.</w:t>
            </w:r>
          </w:p>
          <w:p w14:paraId="635BBC7C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15ABFC1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Točno opisuje, svrstava i povezuje djelatnosti ljudi s okolišem, izvodi zaključke o djelatnostima ljudi u zavičaju i objašnjava ih.</w:t>
            </w:r>
          </w:p>
        </w:tc>
      </w:tr>
      <w:tr w:rsidR="005072F3" w:rsidRPr="00B4176C" w14:paraId="1C8BFFEC" w14:textId="77777777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1048C300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ulogu i utjecaj zajednice i okoliša na djelatn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ost ljudi u neposrednoj okolini</w:t>
            </w:r>
          </w:p>
          <w:p w14:paraId="526D9736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14EE602" w14:textId="77777777"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ulogu i utjecaj zajednice i okoliša na djelatnost ljudi u neposrednoj okolini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5ADAAA13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Djelomično, uz poticaj i dodatna pitanja opisuje ulogu i utjecaj zajednice i okoliša na djelatnost ljudi u neposrednoj okolini.</w:t>
            </w:r>
          </w:p>
          <w:p w14:paraId="11BB8275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1887707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opisuje ulogu i utjecaj zajednice i okoliša na djelatnost ljudi u neposrednoj okolini.</w:t>
            </w:r>
          </w:p>
          <w:p w14:paraId="4B4B2E0B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E32486B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Opisuje ulogu i utjecaj zajednice i okoliša na djelatnost ljudi u neposrednoj okolini.</w:t>
            </w:r>
          </w:p>
          <w:p w14:paraId="0A110458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9E064C8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 lakoćom i pravilno opisuje ulogu i utjecaj zajednice i okoliša na djelatnost ljudi u neposrednoj okolini.</w:t>
            </w:r>
          </w:p>
          <w:p w14:paraId="40872B11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072F3" w:rsidRPr="00B4176C" w14:paraId="1940D74E" w14:textId="77777777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41E5C4EB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pisuje povezanost rada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zarade</w:t>
            </w:r>
          </w:p>
          <w:p w14:paraId="26C05074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ADB26E4" w14:textId="77777777"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lastRenderedPageBreak/>
              <w:t xml:space="preserve">Učenik ne ostvaruje </w:t>
            </w:r>
            <w:r w:rsidRPr="007B10EA">
              <w:rPr>
                <w:rFonts w:cstheme="minorHAnsi"/>
                <w:sz w:val="24"/>
              </w:rPr>
              <w:lastRenderedPageBreak/>
              <w:t xml:space="preserve">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povezanost rada i zarade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46FCDE0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Proizvoljno opisuje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povezanost rada i zarade jer ne shvaća povezanost.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39C412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zadanim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primjerima i smjernicama djelomično uspješno opisuje povezanost rada i zarade.</w:t>
            </w:r>
          </w:p>
          <w:p w14:paraId="5323BB22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CCEE3F7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opisanim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(stvarnim i izmišljenim situacijama) samostalno izvodi zaključke o tome koliko su rad i zarada povezani te uz poticaj predlaže razredni projekt na kojem bi se zorno mogla predočiti povezanost rada i zarade.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80C41B0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Kroz radionice i razredni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sajam, prema konkretnim primjerima, samostalno opisuje povezanost rada i zarade (opisuje školski projekt, uložen trud, vrijeme, rad te zaključuje o zarađenom novcu i predlaže načine u što ga prenamijeniti ili uložiti).</w:t>
            </w:r>
          </w:p>
        </w:tc>
      </w:tr>
      <w:tr w:rsidR="005072F3" w:rsidRPr="00B4176C" w14:paraId="295EA1E9" w14:textId="77777777" w:rsidTr="00EF5416">
        <w:tblPrEx>
          <w:tblLook w:val="04A0" w:firstRow="1" w:lastRow="0" w:firstColumn="1" w:lastColumn="0" w:noHBand="0" w:noVBand="1"/>
        </w:tblPrEx>
        <w:tc>
          <w:tcPr>
            <w:tcW w:w="8223" w:type="dxa"/>
            <w:gridSpan w:val="3"/>
            <w:tcBorders>
              <w:right w:val="single" w:sz="4" w:space="0" w:color="auto"/>
            </w:tcBorders>
            <w:vAlign w:val="center"/>
          </w:tcPr>
          <w:p w14:paraId="6790810F" w14:textId="77777777" w:rsidR="00511641" w:rsidRPr="00511641" w:rsidRDefault="00511641" w:rsidP="00511641">
            <w:pPr>
              <w:pStyle w:val="Odlomakpopisa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11641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>Razrada ishoda:</w:t>
            </w:r>
          </w:p>
          <w:p w14:paraId="2DB3FF5B" w14:textId="77777777" w:rsidR="00511641" w:rsidRDefault="00511641" w:rsidP="00511641">
            <w:pPr>
              <w:pStyle w:val="Odlomakpopisa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D5816E7" w14:textId="77777777" w:rsidR="005072F3" w:rsidRPr="00777A7B" w:rsidRDefault="005072F3" w:rsidP="005072F3">
            <w:pPr>
              <w:pStyle w:val="Odlomakpopisa"/>
              <w:numPr>
                <w:ilvl w:val="0"/>
                <w:numId w:val="4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i vrijednost svakoga zanimanja i rada.</w:t>
            </w:r>
          </w:p>
          <w:p w14:paraId="67739BBE" w14:textId="77777777" w:rsid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92AC3BB" w14:textId="77777777" w:rsidR="005072F3" w:rsidRPr="00511641" w:rsidRDefault="005072F3" w:rsidP="005072F3">
            <w:pPr>
              <w:pStyle w:val="Odlomakpopisa"/>
              <w:numPr>
                <w:ilvl w:val="0"/>
                <w:numId w:val="40"/>
              </w:num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Razvija odgovornost prema trošenju novca i štednji.</w:t>
            </w:r>
          </w:p>
          <w:p w14:paraId="58A3B280" w14:textId="77777777" w:rsidR="00511641" w:rsidRPr="00777A7B" w:rsidRDefault="00511641" w:rsidP="00511641">
            <w:pPr>
              <w:pStyle w:val="Odlomakpopisa"/>
              <w:rPr>
                <w:rFonts w:eastAsia="Times New Roman" w:cstheme="minorHAnsi"/>
                <w:sz w:val="24"/>
                <w:szCs w:val="23"/>
                <w:lang w:eastAsia="hr-HR"/>
              </w:rPr>
            </w:pPr>
          </w:p>
        </w:tc>
        <w:tc>
          <w:tcPr>
            <w:tcW w:w="7938" w:type="dxa"/>
            <w:gridSpan w:val="3"/>
            <w:tcBorders>
              <w:left w:val="single" w:sz="4" w:space="0" w:color="auto"/>
            </w:tcBorders>
            <w:vAlign w:val="center"/>
          </w:tcPr>
          <w:p w14:paraId="1B03C2FA" w14:textId="77777777" w:rsidR="005072F3" w:rsidRDefault="005072F3" w:rsidP="005072F3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razrade navedenoga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 </w:t>
            </w:r>
          </w:p>
          <w:p w14:paraId="7A5BA890" w14:textId="77777777" w:rsidR="005072F3" w:rsidRPr="00A624B6" w:rsidRDefault="005072F3" w:rsidP="005072F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i ne podliježe vrednovanju.</w:t>
            </w:r>
          </w:p>
        </w:tc>
      </w:tr>
      <w:tr w:rsidR="005072F3" w:rsidRPr="00B4176C" w14:paraId="08F78C84" w14:textId="77777777" w:rsidTr="00EF5416">
        <w:tc>
          <w:tcPr>
            <w:tcW w:w="16161" w:type="dxa"/>
            <w:gridSpan w:val="6"/>
            <w:shd w:val="clear" w:color="auto" w:fill="C5E0B3" w:themeFill="accent6" w:themeFillTint="66"/>
          </w:tcPr>
          <w:p w14:paraId="2E763C64" w14:textId="77777777" w:rsidR="005072F3" w:rsidRPr="00344D94" w:rsidRDefault="005072F3" w:rsidP="005072F3">
            <w:pPr>
              <w:jc w:val="center"/>
              <w:rPr>
                <w:rFonts w:cstheme="minorHAnsi"/>
                <w:color w:val="C00000"/>
                <w:sz w:val="28"/>
              </w:rPr>
            </w:pPr>
            <w:r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5072F3" w:rsidRPr="00603770" w14:paraId="6DFF73D7" w14:textId="77777777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D662AC" w14:textId="77777777" w:rsidR="005072F3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PID OŠ D.2.1. Učenik prepoznaje različite izvore i oblike, prijenos i pretvorbu </w:t>
            </w:r>
          </w:p>
          <w:p w14:paraId="0A94153D" w14:textId="77777777" w:rsidR="005072F3" w:rsidRPr="001805BB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energije i objašnjava važnost i potrebu štednje energije na primjerima iz svakodnevnoga života.</w:t>
            </w:r>
          </w:p>
        </w:tc>
      </w:tr>
      <w:tr w:rsidR="005072F3" w:rsidRPr="00603770" w14:paraId="796DD214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C0BDF29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E7D2300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51B4A19F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19A93CE3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0C918811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461D9F1C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072F3" w:rsidRPr="00603770" w14:paraId="7593E764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5215277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i razlikuje različite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zvore energije koji ga okružuju</w:t>
            </w:r>
          </w:p>
          <w:p w14:paraId="6A6542D2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49C156D8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 razlikuje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različite izvore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energije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koji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192D6D2B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romatrajući grafički prikaz ili uz navođenje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različite izvore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693" w:type="dxa"/>
            <w:shd w:val="clear" w:color="auto" w:fill="FFFFFF" w:themeFill="background1"/>
          </w:tcPr>
          <w:p w14:paraId="7EC1D625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različite izvore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551" w:type="dxa"/>
            <w:shd w:val="clear" w:color="auto" w:fill="FFFFFF" w:themeFill="background1"/>
          </w:tcPr>
          <w:p w14:paraId="6D414D3D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i razlikuje različite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zvore energije koji ga okružuju.</w:t>
            </w:r>
          </w:p>
          <w:p w14:paraId="7D3D0A7A" w14:textId="77777777" w:rsidR="005072F3" w:rsidRPr="00AE09E2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29C7EB20" w14:textId="77777777" w:rsidR="005072F3" w:rsidRPr="00AE09E2" w:rsidRDefault="005072F3" w:rsidP="005072F3">
            <w:pPr>
              <w:rPr>
                <w:rFonts w:cstheme="minorHAnsi"/>
                <w:sz w:val="24"/>
              </w:rPr>
            </w:pPr>
            <w:r w:rsidRPr="00AE09E2">
              <w:rPr>
                <w:rFonts w:cstheme="minorHAnsi"/>
                <w:sz w:val="24"/>
              </w:rPr>
              <w:t>Daje primjere</w:t>
            </w:r>
            <w:r>
              <w:rPr>
                <w:rFonts w:cstheme="minorHAnsi"/>
                <w:sz w:val="24"/>
              </w:rPr>
              <w:t xml:space="preserve"> za različite izvore energije i uočava njihov suodnos.</w:t>
            </w:r>
          </w:p>
        </w:tc>
      </w:tr>
      <w:tr w:rsidR="005072F3" w:rsidRPr="00603770" w14:paraId="46140C26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620CD15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azlikuje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 okružuju</w:t>
            </w:r>
          </w:p>
          <w:p w14:paraId="73686BE1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07FF7AFF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azlikuje oblike energije koji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6F1E3D9C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romatrajući grafički prikaz ili uz navođenje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različite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693" w:type="dxa"/>
            <w:shd w:val="clear" w:color="auto" w:fill="FFFFFF" w:themeFill="background1"/>
          </w:tcPr>
          <w:p w14:paraId="762E739E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551" w:type="dxa"/>
            <w:shd w:val="clear" w:color="auto" w:fill="FFFFFF" w:themeFill="background1"/>
          </w:tcPr>
          <w:p w14:paraId="6F166E9B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i razlikuje različite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 okružuju.</w:t>
            </w:r>
          </w:p>
          <w:p w14:paraId="4A9E140A" w14:textId="77777777" w:rsidR="005072F3" w:rsidRPr="00AE09E2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2D73947B" w14:textId="77777777" w:rsidR="005072F3" w:rsidRPr="00AE09E2" w:rsidRDefault="005072F3" w:rsidP="005072F3">
            <w:pPr>
              <w:rPr>
                <w:rFonts w:cstheme="minorHAnsi"/>
                <w:sz w:val="24"/>
              </w:rPr>
            </w:pPr>
            <w:r w:rsidRPr="00AE09E2">
              <w:rPr>
                <w:rFonts w:cstheme="minorHAnsi"/>
                <w:sz w:val="24"/>
              </w:rPr>
              <w:t>Daje primjere</w:t>
            </w:r>
            <w:r>
              <w:rPr>
                <w:rFonts w:cstheme="minorHAnsi"/>
                <w:sz w:val="24"/>
              </w:rPr>
              <w:t xml:space="preserve"> za različite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blike energije </w:t>
            </w:r>
            <w:r>
              <w:rPr>
                <w:rFonts w:cstheme="minorHAnsi"/>
                <w:sz w:val="24"/>
              </w:rPr>
              <w:t>i uočava njihov suodnos.</w:t>
            </w:r>
          </w:p>
        </w:tc>
      </w:tr>
      <w:tr w:rsidR="005072F3" w:rsidRPr="00603770" w14:paraId="1363A2ED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A22E300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prijenos el. energije (vodovima,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žicama) do mjesta korištenja i prijenos topline s toplijeg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hladnije mjesto ili predmet</w:t>
            </w:r>
          </w:p>
          <w:p w14:paraId="776B3EA1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684E9934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prijenos el. energije do mjesta korištenja i prijenos topline s toplijeg na hladnije mjesto ili predmet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2A583D54" w14:textId="77777777"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</w:rPr>
              <w:lastRenderedPageBreak/>
              <w:t>Uz navođene p</w:t>
            </w:r>
            <w:r w:rsidRPr="00DE1B21">
              <w:rPr>
                <w:rFonts w:cstheme="minorHAnsi"/>
                <w:sz w:val="24"/>
              </w:rPr>
              <w:t xml:space="preserve">repoznaje ali ne obrazlaže 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prijenos 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el.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nergije do mjesta korištenja i prijenos topline s toplijeg na hladnije mjesto ili predmet.</w:t>
            </w:r>
          </w:p>
          <w:p w14:paraId="16358667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E71CA74" w14:textId="77777777"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1B21">
              <w:rPr>
                <w:rFonts w:cstheme="minorHAnsi"/>
                <w:sz w:val="24"/>
              </w:rPr>
              <w:lastRenderedPageBreak/>
              <w:t xml:space="preserve">Prepoznaje ali ne obrazlaže 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prijenos el.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e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nergije do mjesta korištenja i prijenos topline s toplijeg na hladnije mjesto ili predmet.</w:t>
            </w:r>
          </w:p>
          <w:p w14:paraId="0E707DFD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C9E0F15" w14:textId="77777777" w:rsidR="005072F3" w:rsidRPr="001F79AD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 xml:space="preserve">Obrazlaže prijenos električne energije </w:t>
            </w:r>
            <w:r>
              <w:rPr>
                <w:rFonts w:cstheme="minorHAnsi"/>
                <w:sz w:val="24"/>
              </w:rPr>
              <w:lastRenderedPageBreak/>
              <w:t>vodovima te prijenos električne energije vodovima.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26B546A3" w14:textId="77777777" w:rsidR="005072F3" w:rsidRPr="001F79AD" w:rsidRDefault="005072F3" w:rsidP="005072F3">
            <w:pPr>
              <w:rPr>
                <w:rFonts w:cstheme="minorHAnsi"/>
                <w:sz w:val="24"/>
              </w:rPr>
            </w:pPr>
            <w:r w:rsidRPr="001F79AD">
              <w:rPr>
                <w:rFonts w:cstheme="minorHAnsi"/>
                <w:sz w:val="24"/>
              </w:rPr>
              <w:lastRenderedPageBreak/>
              <w:t>Samostalno</w:t>
            </w:r>
            <w:r>
              <w:rPr>
                <w:rFonts w:cstheme="minorHAnsi"/>
                <w:sz w:val="24"/>
              </w:rPr>
              <w:t xml:space="preserve">, primjerenim pokusima, prikazuje </w:t>
            </w:r>
            <w:r>
              <w:rPr>
                <w:rFonts w:cstheme="minorHAnsi"/>
                <w:sz w:val="24"/>
              </w:rPr>
              <w:lastRenderedPageBreak/>
              <w:t>prijenos topline s predmeta na predmet, obrazlaže prijenos električne energije vodovima.</w:t>
            </w:r>
          </w:p>
        </w:tc>
      </w:tr>
      <w:tr w:rsidR="005072F3" w:rsidRPr="00603770" w14:paraId="2280CAE9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06E0B0D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</w:p>
          <w:p w14:paraId="48AAF153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60F8E3E1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pretvorbu električne energije u toplinu i svjetlost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474B09B3" w14:textId="77777777"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</w:rPr>
              <w:t>Uz navođenje p</w:t>
            </w:r>
            <w:r w:rsidRPr="00DE1B21">
              <w:rPr>
                <w:rFonts w:cstheme="minorHAnsi"/>
                <w:sz w:val="24"/>
              </w:rPr>
              <w:t xml:space="preserve">repoznaje ali ne obrazlaže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4C00580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59FC16F" w14:textId="77777777"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1B21">
              <w:rPr>
                <w:rFonts w:cstheme="minorHAnsi"/>
                <w:sz w:val="24"/>
              </w:rPr>
              <w:t xml:space="preserve">Prepoznaje ali ne obrazlaže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CCCB989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4F67A23" w14:textId="77777777" w:rsidR="005072F3" w:rsidRPr="001F79AD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Obrazlaže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694" w:type="dxa"/>
            <w:shd w:val="clear" w:color="auto" w:fill="FFFFFF" w:themeFill="background1"/>
          </w:tcPr>
          <w:p w14:paraId="1EB8617D" w14:textId="77777777" w:rsidR="005072F3" w:rsidRPr="001F79AD" w:rsidRDefault="005072F3" w:rsidP="005072F3">
            <w:pPr>
              <w:rPr>
                <w:rFonts w:cstheme="minorHAnsi"/>
                <w:sz w:val="24"/>
              </w:rPr>
            </w:pPr>
            <w:r w:rsidRPr="001F79AD">
              <w:rPr>
                <w:rFonts w:cstheme="minorHAnsi"/>
                <w:sz w:val="24"/>
              </w:rPr>
              <w:t>Samostalno</w:t>
            </w:r>
            <w:r>
              <w:rPr>
                <w:rFonts w:cstheme="minorHAnsi"/>
                <w:sz w:val="24"/>
              </w:rPr>
              <w:t xml:space="preserve">, primjerenim pokusima, prikazuje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5072F3" w:rsidRPr="00603770" w14:paraId="73468783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1F4FF99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</w:t>
            </w:r>
          </w:p>
          <w:p w14:paraId="6EFE57D6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2E7CA2FB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važnost energije u svakodnevnome životu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7E8542EF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</w:rPr>
              <w:t>Pomoću grafičkog prikaza n</w:t>
            </w:r>
            <w:r w:rsidRPr="0089473D">
              <w:rPr>
                <w:rFonts w:cstheme="minorHAnsi"/>
                <w:sz w:val="24"/>
              </w:rPr>
              <w:t xml:space="preserve">abraja primjenu energije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svakodnevnome životu.</w:t>
            </w:r>
          </w:p>
          <w:p w14:paraId="5965BD2A" w14:textId="77777777" w:rsidR="005072F3" w:rsidRPr="0089473D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F16D54B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473D">
              <w:rPr>
                <w:rFonts w:cstheme="minorHAnsi"/>
                <w:sz w:val="24"/>
              </w:rPr>
              <w:t xml:space="preserve">Nabraja primjenu energije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svakodnevnome životu.</w:t>
            </w:r>
          </w:p>
          <w:p w14:paraId="1A015A57" w14:textId="77777777" w:rsidR="005072F3" w:rsidRPr="0089473D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0F38902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životu.</w:t>
            </w:r>
          </w:p>
          <w:p w14:paraId="59DBDD8E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62CF6388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primjerima potkrepljuje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životu.</w:t>
            </w:r>
          </w:p>
          <w:p w14:paraId="492A352B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5072F3" w:rsidRPr="00603770" w14:paraId="0BC9A3C2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3C9A512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povezuje hranu i prehranu s opskrbom tijela energijom ukazujući na važnost pravil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prehrane za zdravlje čovjeka</w:t>
            </w:r>
          </w:p>
          <w:p w14:paraId="19CEA6BE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27DF7C99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ovezuje hranu i prehranu s opskrbom tijela energijom ukazujući na važnost pravilne prehrane za zdravlje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43BBCE8D" w14:textId="77777777" w:rsidR="005072F3" w:rsidRPr="00DE1B21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Nakon dodatnih primjera povezuje hranu kao energiju koja nas pokreće ne dovodeći je u odnos sa važnošću zdrave prehrane.</w:t>
            </w:r>
          </w:p>
        </w:tc>
        <w:tc>
          <w:tcPr>
            <w:tcW w:w="2693" w:type="dxa"/>
            <w:shd w:val="clear" w:color="auto" w:fill="FFFFFF" w:themeFill="background1"/>
          </w:tcPr>
          <w:p w14:paraId="16EFD051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primjere i poticaje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hranu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kao energiju koja nas pokreće i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pravil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prehrane za zdravlje čovjeka.</w:t>
            </w:r>
          </w:p>
          <w:p w14:paraId="091765C8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1A85F87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ovezuje hranu i prehranu s opskrbom tijela energijom ukazujući na važnost pravil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prehrane za zdravlje čovjeka.</w:t>
            </w:r>
          </w:p>
          <w:p w14:paraId="1365AEE3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EF30312" w14:textId="77777777" w:rsidR="005072F3" w:rsidRPr="00DE1B21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Određuje hranu kao energiju koja pokreće tijelo te prosuđuje o povezanosti zdrave prehrane i zdravlja, daje primjere zdravih i nezdravih jelovnika.</w:t>
            </w:r>
          </w:p>
        </w:tc>
      </w:tr>
      <w:tr w:rsidR="005072F3" w:rsidRPr="00603770" w14:paraId="2D93F891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19BF143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</w:t>
            </w:r>
          </w:p>
          <w:p w14:paraId="6683827C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5E31C582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navodi različite primjere prometnih sredstava i njihovih izvora energije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3672ECBC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nabraja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energije.</w:t>
            </w:r>
          </w:p>
          <w:p w14:paraId="71F0C056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C0F8D7E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energije.</w:t>
            </w:r>
          </w:p>
          <w:p w14:paraId="3BB3E421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F439928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energije.</w:t>
            </w:r>
          </w:p>
          <w:p w14:paraId="5F578532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B9DBE22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tava i njihovih izvora energije, uočava ekološki prihvatljiva vozila, uočava vezu između prometnih sredstava na fosilna goriva i zagađenja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zraka te predlaže rješenja.</w:t>
            </w:r>
          </w:p>
        </w:tc>
      </w:tr>
      <w:tr w:rsidR="005072F3" w:rsidRPr="00603770" w14:paraId="493BC0EF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0B3A0D4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načine uštede ene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rgije na koje sam može utjecati</w:t>
            </w:r>
          </w:p>
          <w:p w14:paraId="262DA9CD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40D7ED92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načine uštede energije na koje sam može utjecati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36C1DA8C" w14:textId="77777777" w:rsidR="005072F3" w:rsidRPr="0089473D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Nakon dodatnih primjera nabraja </w:t>
            </w: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načine uštede energije na koje sam može utjecati.</w:t>
            </w:r>
          </w:p>
          <w:p w14:paraId="45EA04E6" w14:textId="77777777" w:rsidR="005072F3" w:rsidRPr="0089473D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DCAD5CE" w14:textId="77777777" w:rsidR="005072F3" w:rsidRPr="0089473D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Jednostavnim rečenicama i primjerima objašnjava načine uštede energije na koje sam može utjecati.</w:t>
            </w:r>
          </w:p>
          <w:p w14:paraId="2979090B" w14:textId="77777777" w:rsidR="005072F3" w:rsidRPr="0089473D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35CB03B" w14:textId="77777777" w:rsidR="005072F3" w:rsidRPr="0089473D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Objašnjava načine uštede energije na koje sam može utjecati.</w:t>
            </w:r>
          </w:p>
          <w:p w14:paraId="35E19AFB" w14:textId="77777777" w:rsidR="005072F3" w:rsidRPr="0089473D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2B0356F7" w14:textId="77777777" w:rsidR="005072F3" w:rsidRPr="0089473D" w:rsidRDefault="005072F3" w:rsidP="005072F3">
            <w:pPr>
              <w:rPr>
                <w:rFonts w:ascii="Calibri" w:hAnsi="Calibri" w:cs="Calibri"/>
                <w:sz w:val="24"/>
              </w:rPr>
            </w:pPr>
            <w:r w:rsidRPr="0089473D">
              <w:rPr>
                <w:rFonts w:ascii="Calibri" w:hAnsi="Calibri" w:cs="Calibri"/>
                <w:sz w:val="24"/>
              </w:rPr>
              <w:t xml:space="preserve">Argumentirano objašnjava </w:t>
            </w: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načine  uštede energije na koje sam može utjecati, predlaže  plan štednje.</w:t>
            </w:r>
          </w:p>
          <w:p w14:paraId="3A2C1C05" w14:textId="77777777" w:rsidR="005072F3" w:rsidRPr="0089473D" w:rsidRDefault="005072F3" w:rsidP="005072F3">
            <w:pPr>
              <w:rPr>
                <w:rFonts w:cstheme="minorHAnsi"/>
                <w:b/>
                <w:sz w:val="24"/>
              </w:rPr>
            </w:pPr>
          </w:p>
        </w:tc>
      </w:tr>
      <w:tr w:rsidR="005072F3" w:rsidRPr="00603770" w14:paraId="10FAAE09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46577DB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</w:t>
            </w: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13B3B6AC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povezanost svoga ponašanja pri korištenju energijom s njezinom uštedom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70739B1B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Prateći jednostavne primjere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uštedom.</w:t>
            </w:r>
          </w:p>
        </w:tc>
        <w:tc>
          <w:tcPr>
            <w:tcW w:w="2693" w:type="dxa"/>
            <w:shd w:val="clear" w:color="auto" w:fill="FFFFFF" w:themeFill="background1"/>
          </w:tcPr>
          <w:p w14:paraId="1E12449C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uštedom.</w:t>
            </w:r>
          </w:p>
        </w:tc>
        <w:tc>
          <w:tcPr>
            <w:tcW w:w="2551" w:type="dxa"/>
            <w:shd w:val="clear" w:color="auto" w:fill="FFFFFF" w:themeFill="background1"/>
          </w:tcPr>
          <w:p w14:paraId="3DDEDA6E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uštedom.</w:t>
            </w:r>
          </w:p>
        </w:tc>
        <w:tc>
          <w:tcPr>
            <w:tcW w:w="2694" w:type="dxa"/>
            <w:shd w:val="clear" w:color="auto" w:fill="FFFFFF" w:themeFill="background1"/>
          </w:tcPr>
          <w:p w14:paraId="296E8BEC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 te praktično primjenjuje znanja, predlaže rješenja za uštedu energije.</w:t>
            </w:r>
          </w:p>
        </w:tc>
      </w:tr>
      <w:tr w:rsidR="005072F3" w:rsidRPr="00B4176C" w14:paraId="3ECA45C2" w14:textId="77777777" w:rsidTr="00EF5416">
        <w:tc>
          <w:tcPr>
            <w:tcW w:w="16161" w:type="dxa"/>
            <w:gridSpan w:val="6"/>
            <w:shd w:val="clear" w:color="auto" w:fill="C5E0B3" w:themeFill="accent6" w:themeFillTint="66"/>
          </w:tcPr>
          <w:p w14:paraId="7BF345D0" w14:textId="77777777" w:rsidR="005072F3" w:rsidRPr="00344D94" w:rsidRDefault="005072F3" w:rsidP="005072F3">
            <w:pPr>
              <w:jc w:val="center"/>
              <w:rPr>
                <w:rFonts w:cstheme="minorHAnsi"/>
                <w:color w:val="C00000"/>
                <w:sz w:val="28"/>
              </w:rPr>
            </w:pPr>
            <w:r>
              <w:rPr>
                <w:rFonts w:cstheme="minorHAnsi"/>
                <w:b/>
                <w:color w:val="C00000"/>
                <w:sz w:val="28"/>
              </w:rPr>
              <w:t>A.B.C.D.</w:t>
            </w: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5072F3" w:rsidRPr="00603770" w14:paraId="4F318DCD" w14:textId="77777777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E2ED6E" w14:textId="77777777" w:rsidR="005072F3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PID OŠ A.B.C.D. 2.1.Učenik uz usmjeravanje opisuje i predstavlja rezultate promatranja prirode,</w:t>
            </w:r>
          </w:p>
          <w:p w14:paraId="4CBB7984" w14:textId="77777777" w:rsidR="005072F3" w:rsidRPr="001805BB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prirodnih ili društvenih pojava u neposrednome okružju i koristi se različitim izvorima informacija.</w:t>
            </w:r>
          </w:p>
        </w:tc>
      </w:tr>
      <w:tr w:rsidR="005072F3" w:rsidRPr="00603770" w14:paraId="5FB12249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B19CAF0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78B2E61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617F2D3B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66F72326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320C462B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1BEC9F8A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072F3" w:rsidRPr="00B4176C" w14:paraId="3E5296CD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297D2A5B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opaža i opisuje svijet oko sebe služeći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svojim osjetilima i mjerenjima</w:t>
            </w:r>
          </w:p>
          <w:p w14:paraId="41CEA4BF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2F931C5D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paža i opisuje svijet oko sebe služeći se svojim osjetilima i mjerenjima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9B3E19E" w14:textId="77777777" w:rsidR="005072F3" w:rsidRPr="007F0028" w:rsidRDefault="005072F3" w:rsidP="005072F3">
            <w:pPr>
              <w:pStyle w:val="Odlomakpopisa"/>
              <w:ind w:left="36"/>
              <w:jc w:val="both"/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cstheme="minorHAnsi"/>
                <w:sz w:val="24"/>
                <w:szCs w:val="24"/>
              </w:rPr>
              <w:t>Prema jasnim i kratkim uputama opisuje svijet oko sebe.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4E34F54" w14:textId="77777777" w:rsidR="005072F3" w:rsidRPr="009778EA" w:rsidRDefault="005072F3" w:rsidP="005072F3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učiteljevo vođenje otkriva da se osjetilima i mjerenjima može opažati i opisivati svijet i promjene oko nas.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F6716B1" w14:textId="77777777" w:rsidR="005072F3" w:rsidRPr="007257D0" w:rsidRDefault="005072F3" w:rsidP="005072F3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Otkriva svojstva i osobine svijeta oko sebe svojim osjetilima i mjerenjima uz povremeno vođeno izlaganje.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0DE6197" w14:textId="77777777" w:rsidR="005072F3" w:rsidRPr="009A72F0" w:rsidRDefault="005072F3" w:rsidP="005072F3">
            <w:pPr>
              <w:ind w:left="35"/>
              <w:jc w:val="both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izvodi pokuse kojima otkriva </w:t>
            </w: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i opisuje svijet oko sebe, služeći se svojim osjetilima, mjerenjima i IKT tehnologijom.</w:t>
            </w:r>
          </w:p>
        </w:tc>
      </w:tr>
      <w:tr w:rsidR="005072F3" w:rsidRPr="00B4176C" w14:paraId="3BC49D08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0170121D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crta opaž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eno i označava/imenuje dijelove</w:t>
            </w:r>
          </w:p>
          <w:p w14:paraId="43739BA1" w14:textId="77777777"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5265910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rta opaženo i označava/imenuje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6B339D7E" w14:textId="77777777" w:rsidR="005072F3" w:rsidRPr="007F0028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Ponekad uz učitelje upute crta opaženo i označava dijelove, imenuje ih u skladu s usvojenim tehnikama čitanja i pisanja.</w:t>
            </w:r>
          </w:p>
        </w:tc>
        <w:tc>
          <w:tcPr>
            <w:tcW w:w="2693" w:type="dxa"/>
          </w:tcPr>
          <w:p w14:paraId="362DCD15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 dijelove prema uputama ili primjeru.</w:t>
            </w:r>
          </w:p>
          <w:p w14:paraId="16215E19" w14:textId="77777777" w:rsidR="005072F3" w:rsidRPr="005D66C4" w:rsidRDefault="005072F3" w:rsidP="005072F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92392CA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dijelove.</w:t>
            </w:r>
          </w:p>
          <w:p w14:paraId="04C32195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4CEC0E92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opaženo, uredno, točno i jasno i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dijelove.</w:t>
            </w:r>
          </w:p>
          <w:p w14:paraId="16F7CEC8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14:paraId="787C5112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00C91599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čne veze u neposrednome okružju</w:t>
            </w:r>
          </w:p>
          <w:p w14:paraId="3D4E5251" w14:textId="77777777"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0B8CF10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repoznaje uzročno-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posljedične veze u 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CEC4B63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Djelomično i metodom pokušaja i pogrešaka 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posljedične veze u neposrednome okružju.</w:t>
            </w:r>
          </w:p>
        </w:tc>
        <w:tc>
          <w:tcPr>
            <w:tcW w:w="2693" w:type="dxa"/>
          </w:tcPr>
          <w:p w14:paraId="2015061C" w14:textId="77777777" w:rsidR="005072F3" w:rsidRPr="005D66C4" w:rsidRDefault="005072F3" w:rsidP="005072F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Reproducira uočene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uzročno-posljedične veze u neposrednome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okružju.</w:t>
            </w:r>
          </w:p>
        </w:tc>
        <w:tc>
          <w:tcPr>
            <w:tcW w:w="2551" w:type="dxa"/>
          </w:tcPr>
          <w:p w14:paraId="619829C0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uzročno-posljedične veze u neposrednom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okružju, objašnjava uz učiteljevo vođenje.</w:t>
            </w:r>
          </w:p>
          <w:p w14:paraId="258692D4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36BB8DF5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uzročno-posljedične veze u neposrednome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okružju.</w:t>
            </w:r>
          </w:p>
          <w:p w14:paraId="5441B9A8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14:paraId="1E9877DF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  <w:vAlign w:val="center"/>
          </w:tcPr>
          <w:p w14:paraId="543F2715" w14:textId="77777777"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postavlja pitanja povezana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opaženim promjenama u prirodi</w:t>
            </w:r>
          </w:p>
          <w:p w14:paraId="15CB4119" w14:textId="77777777"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18D2836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ostavlja pitanja povezana s opaženim promjenama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F4C6813" w14:textId="77777777" w:rsidR="005072F3" w:rsidRPr="00C41F0F" w:rsidRDefault="005072F3" w:rsidP="005072F3">
            <w:pPr>
              <w:ind w:left="39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ponekad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</w:tc>
        <w:tc>
          <w:tcPr>
            <w:tcW w:w="2693" w:type="dxa"/>
          </w:tcPr>
          <w:p w14:paraId="01416D2F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povezana s opaženim promjenama u prirodi.</w:t>
            </w:r>
          </w:p>
          <w:p w14:paraId="4606541A" w14:textId="77777777" w:rsidR="005072F3" w:rsidRPr="005D66C4" w:rsidRDefault="005072F3" w:rsidP="005072F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7BD553D7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  <w:p w14:paraId="41FE6813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57EB7C3D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povezana s opaženim promjenama u prirodi.</w:t>
            </w:r>
          </w:p>
          <w:p w14:paraId="000A1A1D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14:paraId="445FE54B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5A3B555E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prirodnim i društvenim pojavama</w:t>
            </w:r>
          </w:p>
          <w:p w14:paraId="3146D6D5" w14:textId="77777777"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5AC8180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ostavlja pitanja o prirodnim i društvenim pojavama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5F0AFFD" w14:textId="77777777"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predložak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o prirodnim i društvenim pojavama.</w:t>
            </w:r>
          </w:p>
          <w:p w14:paraId="3D9C685C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345C5708" w14:textId="77777777"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prirodnim i društvenim pojavama.</w:t>
            </w:r>
          </w:p>
          <w:p w14:paraId="55839DEE" w14:textId="77777777" w:rsidR="005072F3" w:rsidRPr="005D66C4" w:rsidRDefault="005072F3" w:rsidP="005072F3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54E8D00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prirodnim i društvenim pojavama, na neka samostalno daje odgovore i pojašnjava.</w:t>
            </w:r>
          </w:p>
          <w:p w14:paraId="2184152A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32CAFC4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Uspoređuje i komentira prirodne i društvene pojave dovodeći u vezu svojim pitanjima pojave u prirodi i društvu.</w:t>
            </w:r>
          </w:p>
        </w:tc>
      </w:tr>
      <w:tr w:rsidR="005072F3" w:rsidRPr="00B4176C" w14:paraId="05560E11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2DEC4816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</w:t>
            </w:r>
          </w:p>
          <w:p w14:paraId="5C9645AA" w14:textId="77777777"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BFB6427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bjašnjava uočeno, iskustveno doživljeno ili istraženo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63DD408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prema primjeru.</w:t>
            </w:r>
          </w:p>
        </w:tc>
        <w:tc>
          <w:tcPr>
            <w:tcW w:w="2693" w:type="dxa"/>
          </w:tcPr>
          <w:p w14:paraId="4CFC02A9" w14:textId="77777777"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povremeno objašnjava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iskustveno doživljeno ili istraženo.</w:t>
            </w:r>
          </w:p>
          <w:p w14:paraId="7AFED95E" w14:textId="77777777" w:rsidR="005072F3" w:rsidRPr="005D66C4" w:rsidRDefault="005072F3" w:rsidP="005072F3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DE5F265" w14:textId="77777777"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1990E14A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61F8A21" w14:textId="77777777"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na zanimljiv i kreativan način.</w:t>
            </w:r>
          </w:p>
          <w:p w14:paraId="6303014F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14:paraId="6C66AF85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516657E6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uoča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 probleme i predlaže rješenja</w:t>
            </w:r>
          </w:p>
          <w:p w14:paraId="5E46F575" w14:textId="77777777"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34380B7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očava probleme i predlaže rješenja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2FADC5F2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Prepoznaje probleme, ali ne predlaže rješenja.</w:t>
            </w:r>
          </w:p>
        </w:tc>
        <w:tc>
          <w:tcPr>
            <w:tcW w:w="2693" w:type="dxa"/>
          </w:tcPr>
          <w:p w14:paraId="388FAA1C" w14:textId="77777777" w:rsidR="005072F3" w:rsidRPr="005D66C4" w:rsidRDefault="005072F3" w:rsidP="005072F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probleme, ali rješenja predlaže samo uz dodatne upute i smjernice.</w:t>
            </w:r>
          </w:p>
        </w:tc>
        <w:tc>
          <w:tcPr>
            <w:tcW w:w="2551" w:type="dxa"/>
          </w:tcPr>
          <w:p w14:paraId="7A7DBBCD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449A9A30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7A1A00DF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oča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 probleme i predlaže rješenja na zanimljiv i kreativan način.</w:t>
            </w:r>
          </w:p>
          <w:p w14:paraId="52A05842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14:paraId="41A05ED3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3A686F76" w14:textId="77777777"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388DC4E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aspravlja, uspoređuje i prikazuje rezultate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4787F64" w14:textId="77777777" w:rsidR="005072F3" w:rsidRPr="007F0028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693" w:type="dxa"/>
          </w:tcPr>
          <w:p w14:paraId="5DBBFE1C" w14:textId="77777777" w:rsidR="005072F3" w:rsidRPr="007F0028" w:rsidRDefault="005072F3" w:rsidP="005072F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</w:tcPr>
          <w:p w14:paraId="10106FC3" w14:textId="77777777" w:rsidR="005072F3" w:rsidRPr="007F0028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694" w:type="dxa"/>
          </w:tcPr>
          <w:p w14:paraId="619C3B6B" w14:textId="77777777" w:rsidR="005072F3" w:rsidRPr="007F0028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5072F3" w:rsidRPr="00B4176C" w14:paraId="082D280D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40628E28" w14:textId="77777777"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FF475A4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onosi jednostavne zaključke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</w:t>
            </w:r>
            <w:r w:rsidRPr="001B1AA7">
              <w:rPr>
                <w:rFonts w:cstheme="minorHAnsi"/>
                <w:sz w:val="24"/>
              </w:rPr>
              <w:lastRenderedPageBreak/>
              <w:t>elementima.</w:t>
            </w:r>
          </w:p>
        </w:tc>
        <w:tc>
          <w:tcPr>
            <w:tcW w:w="2694" w:type="dxa"/>
          </w:tcPr>
          <w:p w14:paraId="0051D7A5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Teže donosi jednostavne zaključke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</w:tcPr>
          <w:p w14:paraId="5ECA77DB" w14:textId="77777777" w:rsidR="005072F3" w:rsidRPr="005D66C4" w:rsidRDefault="005072F3" w:rsidP="005072F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 potaknut primjerima.</w:t>
            </w:r>
          </w:p>
        </w:tc>
        <w:tc>
          <w:tcPr>
            <w:tcW w:w="2551" w:type="dxa"/>
          </w:tcPr>
          <w:p w14:paraId="1864FF21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694" w:type="dxa"/>
          </w:tcPr>
          <w:p w14:paraId="759C4C6F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složenije  zaključke samostalno i jasno.</w:t>
            </w:r>
          </w:p>
        </w:tc>
      </w:tr>
    </w:tbl>
    <w:p w14:paraId="47663996" w14:textId="77777777" w:rsidR="00DF15F6" w:rsidRDefault="00DF15F6" w:rsidP="00DF15F6">
      <w:pPr>
        <w:rPr>
          <w:rFonts w:cstheme="minorHAnsi"/>
          <w:sz w:val="24"/>
        </w:rPr>
      </w:pPr>
    </w:p>
    <w:p w14:paraId="37BC188B" w14:textId="77777777" w:rsidR="00511641" w:rsidRDefault="00511641" w:rsidP="00DF15F6">
      <w:pPr>
        <w:rPr>
          <w:rFonts w:cstheme="minorHAnsi"/>
          <w:sz w:val="24"/>
        </w:rPr>
      </w:pPr>
    </w:p>
    <w:p w14:paraId="0FC8E40A" w14:textId="6AF178FC" w:rsidR="0021611F" w:rsidRDefault="0021611F" w:rsidP="0021611F">
      <w:pPr>
        <w:pStyle w:val="box459587"/>
        <w:ind w:firstLine="357"/>
        <w:jc w:val="both"/>
        <w:rPr>
          <w:rFonts w:asciiTheme="minorHAnsi" w:hAnsiTheme="minorHAnsi" w:cstheme="minorHAnsi"/>
        </w:rPr>
      </w:pPr>
      <w:r w:rsidRPr="0021611F">
        <w:rPr>
          <w:rFonts w:asciiTheme="minorHAnsi" w:hAnsiTheme="minorHAnsi" w:cstheme="minorHAnsi"/>
        </w:rPr>
        <w:t xml:space="preserve">Učenik ispravlja negativnu ocjenu iz ispita znanja ponovnim pisanjem ispita znanja ili usmenim odgovaranjem (dogovor s učiteljicom). Učenik može ispravljati ocjenu dovoljan (2). Ocjene dobar (3) i vrlo dobar (4) iz ispita znanja se ne ispravljaju. </w:t>
      </w:r>
      <w:r>
        <w:rPr>
          <w:rFonts w:asciiTheme="minorHAnsi" w:hAnsiTheme="minorHAnsi" w:cstheme="minorHAnsi"/>
        </w:rPr>
        <w:t xml:space="preserve"> </w:t>
      </w:r>
    </w:p>
    <w:p w14:paraId="099491D3" w14:textId="15F3C48D" w:rsidR="00E71C4D" w:rsidRPr="0021611F" w:rsidRDefault="0021611F" w:rsidP="0021611F">
      <w:pPr>
        <w:pStyle w:val="box459587"/>
        <w:ind w:firstLine="357"/>
        <w:jc w:val="both"/>
        <w:rPr>
          <w:rFonts w:asciiTheme="minorHAnsi" w:hAnsiTheme="minorHAnsi" w:cstheme="minorHAnsi"/>
        </w:rPr>
      </w:pPr>
      <w:r w:rsidRPr="00904D38">
        <w:rPr>
          <w:rFonts w:asciiTheme="minorHAnsi" w:hAnsiTheme="minorHAnsi" w:cstheme="minorHAnsi"/>
        </w:rPr>
        <w:t>Nakon cjelogodišnjeg praćenja zadatak učitelja je donijeti zaključnu ocjenu. Ona nije niti treba biti  aritmetička sredina pojedinačnih ocjena već se oblikuje temeljem svih prikupljenih informacija o ostvarivanju odgojno-obrazovnih ishoda. Kako se svi su elementi vrednovanja po svim nastavnim predmetima isprepliću, tako su i jednako vrijedni pri donošenju zaključne ocjene.</w:t>
      </w:r>
    </w:p>
    <w:p w14:paraId="33C4C477" w14:textId="77777777" w:rsidR="00511641" w:rsidRDefault="00511641" w:rsidP="00DF15F6">
      <w:pPr>
        <w:rPr>
          <w:rFonts w:cstheme="minorHAnsi"/>
          <w:sz w:val="24"/>
        </w:rPr>
      </w:pPr>
    </w:p>
    <w:p w14:paraId="1EB1DC7A" w14:textId="77777777" w:rsidR="00511641" w:rsidRDefault="00511641" w:rsidP="00DF15F6">
      <w:pPr>
        <w:rPr>
          <w:rFonts w:cstheme="minorHAnsi"/>
          <w:sz w:val="24"/>
        </w:rPr>
      </w:pPr>
    </w:p>
    <w:p w14:paraId="28640698" w14:textId="77777777" w:rsidR="00D87FBA" w:rsidRDefault="00D87FBA" w:rsidP="00D87FBA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p w14:paraId="205DB9A1" w14:textId="77777777" w:rsidR="00D87FBA" w:rsidRDefault="00D87FBA" w:rsidP="00D87FBA">
      <w:pPr>
        <w:jc w:val="center"/>
        <w:rPr>
          <w:rFonts w:cstheme="minorHAnsi"/>
          <w:b/>
          <w:sz w:val="28"/>
        </w:rPr>
      </w:pPr>
    </w:p>
    <w:p w14:paraId="46A7291C" w14:textId="77777777" w:rsidR="00D87FBA" w:rsidRPr="00204968" w:rsidRDefault="00D87FBA" w:rsidP="00D87FBA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Predmet Tjelesna i zdravstvena kultura sadrži četiri predmetna područja:</w:t>
      </w:r>
    </w:p>
    <w:p w14:paraId="15E0E5ED" w14:textId="20FB050A"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 xml:space="preserve">A) Kineziološka teorijska i motorička znanja </w:t>
      </w:r>
      <w:r w:rsidR="00F30FB1">
        <w:rPr>
          <w:rFonts w:eastAsia="Times New Roman" w:cstheme="minorHAnsi"/>
          <w:i/>
          <w:sz w:val="24"/>
          <w:szCs w:val="24"/>
          <w:lang w:eastAsia="hr-HR"/>
        </w:rPr>
        <w:t xml:space="preserve"> </w:t>
      </w:r>
    </w:p>
    <w:p w14:paraId="6FE164E6" w14:textId="0E2058BE"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 xml:space="preserve">B) Morfološka obilježja, motoričke i funkcionalne sposobnosti </w:t>
      </w:r>
    </w:p>
    <w:p w14:paraId="34E8C76A" w14:textId="5D25DE26"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 xml:space="preserve">C) Motorička postignuća </w:t>
      </w:r>
      <w:r w:rsidR="00F30FB1">
        <w:rPr>
          <w:rFonts w:eastAsia="Times New Roman" w:cstheme="minorHAnsi"/>
          <w:i/>
          <w:sz w:val="24"/>
          <w:szCs w:val="24"/>
          <w:lang w:eastAsia="hr-HR"/>
        </w:rPr>
        <w:t xml:space="preserve"> </w:t>
      </w:r>
    </w:p>
    <w:p w14:paraId="6136EAB9" w14:textId="6FBA23D9"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 xml:space="preserve">D) Zdravstveni i odgojni učinci tjelesnog vježbanja </w:t>
      </w:r>
      <w:r w:rsidR="00F30FB1">
        <w:rPr>
          <w:rFonts w:eastAsia="Times New Roman" w:cstheme="minorHAnsi"/>
          <w:i/>
          <w:sz w:val="24"/>
          <w:szCs w:val="24"/>
          <w:lang w:eastAsia="hr-HR"/>
        </w:rPr>
        <w:t xml:space="preserve"> </w:t>
      </w:r>
    </w:p>
    <w:p w14:paraId="12D7A469" w14:textId="77777777"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bookmarkStart w:id="0" w:name="_GoBack"/>
      <w:bookmarkEnd w:id="0"/>
    </w:p>
    <w:p w14:paraId="75CB0484" w14:textId="77777777" w:rsidR="00D87FBA" w:rsidRPr="00204968" w:rsidRDefault="00D87FBA" w:rsidP="00D87FB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Sadržaji praćenja i provjeravanja su:</w:t>
      </w:r>
    </w:p>
    <w:p w14:paraId="08793AE3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2DD4BE8E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559F07E1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Morfološke značajke, motoričke i funkcionalne sposobnosti</w:t>
      </w:r>
    </w:p>
    <w:p w14:paraId="50FE28B7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Aktivnost učenika i odgojni učinci.</w:t>
      </w:r>
    </w:p>
    <w:p w14:paraId="416CD67D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076D435E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U Tjelesnoj i zdravstvenoj kulturi elementi ocjenjivanja koji se neposredno kriterijski ocjenjuju su:</w:t>
      </w:r>
    </w:p>
    <w:p w14:paraId="05BE2B58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6B91794D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lastRenderedPageBreak/>
        <w:t>a) Motorička znanja</w:t>
      </w:r>
    </w:p>
    <w:p w14:paraId="46E770DD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0C3508C1" w14:textId="4F1A20D9" w:rsidR="00D87FBA" w:rsidRPr="006D3892" w:rsidRDefault="00D87FBA" w:rsidP="006D3892">
      <w:pPr>
        <w:spacing w:after="0" w:line="240" w:lineRule="auto"/>
        <w:jc w:val="both"/>
        <w:rPr>
          <w:rStyle w:val="eop"/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Aktivnost učenika i odgojni učinci.</w:t>
      </w:r>
    </w:p>
    <w:p w14:paraId="699D8DF5" w14:textId="77777777" w:rsidR="00D87FBA" w:rsidRDefault="00D87FBA" w:rsidP="00D87FB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C5BD289" w14:textId="77777777" w:rsidR="00D87FBA" w:rsidRPr="000C425C" w:rsidRDefault="00D87FBA" w:rsidP="00D87FBA">
      <w:pPr>
        <w:ind w:firstLine="360"/>
        <w:jc w:val="both"/>
        <w:rPr>
          <w:rStyle w:val="kurziv"/>
          <w:rFonts w:cstheme="minorHAnsi"/>
          <w:sz w:val="24"/>
          <w:szCs w:val="24"/>
        </w:rPr>
      </w:pPr>
      <w:r w:rsidRPr="000C425C">
        <w:rPr>
          <w:sz w:val="24"/>
          <w:szCs w:val="24"/>
        </w:rPr>
        <w:t>Kako je u nastavnom predmetu Tjelesna i zdravstvena</w:t>
      </w:r>
      <w:r>
        <w:rPr>
          <w:sz w:val="24"/>
          <w:szCs w:val="24"/>
        </w:rPr>
        <w:t xml:space="preserve"> kultura</w:t>
      </w:r>
      <w:r w:rsidRPr="000C425C">
        <w:rPr>
          <w:sz w:val="24"/>
          <w:szCs w:val="24"/>
        </w:rPr>
        <w:t xml:space="preserve"> </w:t>
      </w:r>
      <w:r w:rsidRPr="000C425C">
        <w:rPr>
          <w:rFonts w:cstheme="minorHAnsi"/>
          <w:sz w:val="24"/>
          <w:szCs w:val="24"/>
        </w:rPr>
        <w:t>rezultat</w:t>
      </w:r>
      <w:r>
        <w:rPr>
          <w:rFonts w:cstheme="minorHAnsi"/>
          <w:sz w:val="24"/>
          <w:szCs w:val="24"/>
        </w:rPr>
        <w:t xml:space="preserve"> rada uvelike ovisi o fizičkim karakteristikama učenika</w:t>
      </w:r>
      <w:r w:rsidRPr="000C425C">
        <w:rPr>
          <w:sz w:val="24"/>
          <w:szCs w:val="24"/>
        </w:rPr>
        <w:t>, u praksi se pokazalo kako učenici os</w:t>
      </w:r>
      <w:r w:rsidRPr="000C425C">
        <w:rPr>
          <w:rStyle w:val="kurziv"/>
          <w:rFonts w:cstheme="minorHAnsi"/>
          <w:sz w:val="24"/>
          <w:szCs w:val="24"/>
        </w:rPr>
        <w:t>tvaruju zadane ishode na najmanjoj razini ocjene doba</w:t>
      </w:r>
      <w:r>
        <w:rPr>
          <w:rStyle w:val="kurziv"/>
          <w:rFonts w:cstheme="minorHAnsi"/>
          <w:sz w:val="24"/>
          <w:szCs w:val="24"/>
        </w:rPr>
        <w:t>r te da je sve ispod te razine demotivirajuće za učenika.</w:t>
      </w:r>
    </w:p>
    <w:p w14:paraId="49A8A623" w14:textId="77777777" w:rsidR="00D87FBA" w:rsidRPr="000C425C" w:rsidRDefault="00D87FBA" w:rsidP="00D87FBA">
      <w:pPr>
        <w:ind w:firstLine="360"/>
        <w:jc w:val="both"/>
        <w:rPr>
          <w:rFonts w:cstheme="minorHAnsi"/>
          <w:sz w:val="24"/>
          <w:szCs w:val="24"/>
        </w:rPr>
      </w:pPr>
      <w:r w:rsidRPr="000C425C">
        <w:rPr>
          <w:rFonts w:eastAsia="Times New Roman" w:cstheme="minorHAnsi"/>
          <w:b/>
          <w:sz w:val="24"/>
          <w:szCs w:val="24"/>
          <w:lang w:eastAsia="hr-HR"/>
        </w:rPr>
        <w:t>Zdravstveni i odgojni učinci tjelesnog vježbanja</w:t>
      </w:r>
      <w:r w:rsidRPr="009C10A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C425C">
        <w:rPr>
          <w:rFonts w:cstheme="minorHAnsi"/>
          <w:sz w:val="24"/>
          <w:szCs w:val="24"/>
        </w:rPr>
        <w:t>u kojemu će se vrednovati učenički odnos prema aktivnosti i njihova uključenost u iste</w:t>
      </w:r>
      <w:r>
        <w:rPr>
          <w:rFonts w:cstheme="minorHAnsi"/>
          <w:sz w:val="24"/>
          <w:szCs w:val="24"/>
        </w:rPr>
        <w:t xml:space="preserve"> uvelike ovisi o osobnosti učenika te u tom predmetnom području </w:t>
      </w:r>
      <w:r w:rsidRPr="000C425C">
        <w:rPr>
          <w:rFonts w:cstheme="minorHAnsi"/>
          <w:sz w:val="24"/>
          <w:szCs w:val="24"/>
        </w:rPr>
        <w:t>učenik može ostvariti ocjene od odličan do nedovoljan.</w:t>
      </w:r>
    </w:p>
    <w:p w14:paraId="65FA7AC8" w14:textId="77777777" w:rsidR="00D87FBA" w:rsidRDefault="00D87FBA" w:rsidP="00D87FB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843"/>
        <w:gridCol w:w="425"/>
        <w:gridCol w:w="284"/>
        <w:gridCol w:w="1842"/>
        <w:gridCol w:w="851"/>
        <w:gridCol w:w="992"/>
        <w:gridCol w:w="1843"/>
        <w:gridCol w:w="2802"/>
      </w:tblGrid>
      <w:tr w:rsidR="00D87FBA" w:rsidRPr="00B4176C" w14:paraId="5D5B96D8" w14:textId="77777777" w:rsidTr="007A45DD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5454457" w14:textId="77777777" w:rsidR="00D87FBA" w:rsidRPr="000C425C" w:rsidRDefault="00D87FBA" w:rsidP="007A45DD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D87FBA" w:rsidRPr="00B4176C" w14:paraId="07685043" w14:textId="77777777" w:rsidTr="007A45DD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B6C31F" w14:textId="77777777" w:rsidR="00D87FBA" w:rsidRPr="0072376A" w:rsidRDefault="008420D8" w:rsidP="00D87FB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="00D87FBA" w:rsidRPr="00D87FB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A.2.1.</w:t>
            </w:r>
            <w:r w:rsidR="00D87FB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="00D87FBA" w:rsidRPr="00D87FB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Izvodi prirodne načine gibanja i mijenja položaj tijela u prostoru.</w:t>
            </w:r>
          </w:p>
        </w:tc>
      </w:tr>
      <w:tr w:rsidR="00D87FBA" w:rsidRPr="00B23D42" w14:paraId="68B2605F" w14:textId="77777777" w:rsidTr="00D82D06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7DBBF34" w14:textId="77777777" w:rsidR="00D87FBA" w:rsidRPr="00603770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3"/>
            <w:tcBorders>
              <w:left w:val="double" w:sz="12" w:space="0" w:color="auto"/>
            </w:tcBorders>
          </w:tcPr>
          <w:p w14:paraId="544315D1" w14:textId="77777777" w:rsidR="00D87FBA" w:rsidRPr="00B23D42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969" w:type="dxa"/>
            <w:gridSpan w:val="4"/>
          </w:tcPr>
          <w:p w14:paraId="2CA8CA4B" w14:textId="77777777" w:rsidR="00D87FBA" w:rsidRPr="00B23D42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2"/>
          </w:tcPr>
          <w:p w14:paraId="62657124" w14:textId="77777777" w:rsidR="00D87FBA" w:rsidRPr="00B23D42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87FBA" w:rsidRPr="00B4176C" w14:paraId="33F43969" w14:textId="77777777" w:rsidTr="00173396">
        <w:tc>
          <w:tcPr>
            <w:tcW w:w="2978" w:type="dxa"/>
            <w:tcBorders>
              <w:right w:val="double" w:sz="12" w:space="0" w:color="auto"/>
            </w:tcBorders>
          </w:tcPr>
          <w:p w14:paraId="1E2804BD" w14:textId="77777777" w:rsidR="00D87FBA" w:rsidRPr="005D66C4" w:rsidRDefault="00173396" w:rsidP="0051164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raznovrsne promjene polož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aja i gibanja tijela u prostoru</w:t>
            </w:r>
          </w:p>
        </w:tc>
        <w:tc>
          <w:tcPr>
            <w:tcW w:w="4394" w:type="dxa"/>
            <w:gridSpan w:val="3"/>
          </w:tcPr>
          <w:p w14:paraId="004A938A" w14:textId="77777777" w:rsidR="00D87FBA" w:rsidRPr="005D66C4" w:rsidRDefault="00250DD8" w:rsidP="00250DD8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djelomično pravilno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promjene položaja i gibanja tijela u prostoru.</w:t>
            </w:r>
          </w:p>
        </w:tc>
        <w:tc>
          <w:tcPr>
            <w:tcW w:w="3969" w:type="dxa"/>
            <w:gridSpan w:val="4"/>
          </w:tcPr>
          <w:p w14:paraId="480AD68C" w14:textId="77777777" w:rsidR="00D87FBA" w:rsidRPr="00C967A0" w:rsidRDefault="00250DD8" w:rsidP="00250DD8">
            <w:pPr>
              <w:rPr>
                <w:rFonts w:cstheme="minorHAnsi"/>
                <w:b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Prepoznaje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korekcije od strane učitelja,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promjene položaja i gibanja tijela u prostoru.</w:t>
            </w:r>
            <w:r w:rsidR="00D87FB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5" w:type="dxa"/>
            <w:gridSpan w:val="2"/>
          </w:tcPr>
          <w:p w14:paraId="62D5824A" w14:textId="77777777" w:rsidR="00D87FBA" w:rsidRPr="00C967A0" w:rsidRDefault="00250DD8" w:rsidP="00250DD8">
            <w:pPr>
              <w:rPr>
                <w:rFonts w:cstheme="minorHAnsi"/>
                <w:b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promjene polož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aja i gibanja tijela u prostoru</w:t>
            </w:r>
            <w:r w:rsidR="00D87FB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FB3E69" w:rsidRPr="00B4176C" w14:paraId="7B61A295" w14:textId="77777777" w:rsidTr="00173396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3B4B3388" w14:textId="77777777" w:rsidR="00FB3E69" w:rsidRPr="0072376A" w:rsidRDefault="00173396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razlikuje i izvodi jednostavne prirodne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čine gibanja</w:t>
            </w:r>
          </w:p>
          <w:p w14:paraId="4F04BFB2" w14:textId="77777777" w:rsidR="00FB3E69" w:rsidRPr="0072376A" w:rsidRDefault="00FB3E69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14:paraId="043B00F6" w14:textId="77777777" w:rsidR="00FB3E69" w:rsidRPr="005D66C4" w:rsidRDefault="00FB3E69" w:rsidP="00FB3E69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</w:t>
            </w:r>
            <w:r w:rsidR="00250DD8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prirodne načine gibanja, pri čemu gibanja izvodi djelomično pravilno.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66A0830E" w14:textId="77777777" w:rsidR="00FB3E69" w:rsidRPr="00C967A0" w:rsidRDefault="00FB3E69" w:rsidP="00FB3E69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</w:t>
            </w:r>
            <w:r w:rsidR="00250DD8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prirodne načine gibanja,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čemu gibanja izvodi  pravilno uz povremene korekcije od strane učitelja.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14:paraId="36D097F0" w14:textId="77777777" w:rsidR="00FB3E69" w:rsidRPr="00C967A0" w:rsidRDefault="00FB3E69" w:rsidP="00FB3E69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</w:t>
            </w:r>
            <w:r w:rsidR="00250DD8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prirodne načine gibanja, pri čemu gibanja izvodi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ispravno.</w:t>
            </w:r>
          </w:p>
        </w:tc>
      </w:tr>
      <w:tr w:rsidR="00FB3E69" w:rsidRPr="00B4176C" w14:paraId="50D0D72A" w14:textId="77777777" w:rsidTr="00173396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6BA72A82" w14:textId="77777777" w:rsidR="00FB3E69" w:rsidRPr="005D66C4" w:rsidRDefault="00173396" w:rsidP="00FB3E69">
            <w:pPr>
              <w:tabs>
                <w:tab w:val="left" w:pos="224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izvodi pril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agođene prirodne načine gibanja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14:paraId="0716AB26" w14:textId="77777777" w:rsidR="00FB3E69" w:rsidRPr="005D66C4" w:rsidRDefault="00FB3E69" w:rsidP="00FB3E69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primjeru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repoznaje raznovrsne prirodne načine gibanja.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0BB09644" w14:textId="77777777" w:rsidR="00FB3E69" w:rsidRPr="00C967A0" w:rsidRDefault="00FB3E69" w:rsidP="00FB3E69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raz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novrsne prirodne načine gibanja koje izvodi uglavnom pravilno.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14:paraId="108170CB" w14:textId="77777777" w:rsidR="00FB3E69" w:rsidRPr="00C967A0" w:rsidRDefault="00FB3E69" w:rsidP="00FB3E69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demonstrira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raznovrsne prirodne načine gibanja.</w:t>
            </w:r>
          </w:p>
        </w:tc>
      </w:tr>
      <w:tr w:rsidR="00FB3E69" w:rsidRPr="00B4176C" w14:paraId="54732E0A" w14:textId="77777777" w:rsidTr="00D87FBA">
        <w:tc>
          <w:tcPr>
            <w:tcW w:w="1598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DB41AB" w14:textId="77777777" w:rsidR="00FB3E69" w:rsidRPr="00075D34" w:rsidRDefault="00FB3E69" w:rsidP="00FB3E69">
            <w:pPr>
              <w:tabs>
                <w:tab w:val="left" w:pos="224"/>
              </w:tabs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TZK A.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2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.2. Provodi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elementarne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igre.</w:t>
            </w:r>
          </w:p>
        </w:tc>
      </w:tr>
      <w:tr w:rsidR="00FB3E69" w:rsidRPr="00B23D42" w14:paraId="43A2354D" w14:textId="77777777" w:rsidTr="00D82D06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1BA0548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38697838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</w:tcPr>
          <w:p w14:paraId="4135C6BF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</w:tcBorders>
          </w:tcPr>
          <w:p w14:paraId="47167563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B3E69" w:rsidRPr="00B4176C" w14:paraId="08561A1B" w14:textId="77777777" w:rsidTr="00D82D06">
        <w:tc>
          <w:tcPr>
            <w:tcW w:w="2978" w:type="dxa"/>
            <w:tcBorders>
              <w:bottom w:val="nil"/>
              <w:right w:val="double" w:sz="12" w:space="0" w:color="auto"/>
            </w:tcBorders>
            <w:vAlign w:val="center"/>
          </w:tcPr>
          <w:p w14:paraId="40E398C0" w14:textId="77777777" w:rsidR="00FB3E69" w:rsidRPr="005D66C4" w:rsidRDefault="00173396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="00FB3E69"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</w:t>
            </w:r>
            <w:r w:rsidR="00FB3E69">
              <w:rPr>
                <w:rFonts w:eastAsia="Times New Roman" w:cstheme="minorHAnsi"/>
                <w:sz w:val="24"/>
                <w:szCs w:val="24"/>
                <w:lang w:eastAsia="hr-HR"/>
              </w:rPr>
              <w:t>elementarnim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igrama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14:paraId="7667C60E" w14:textId="77777777" w:rsidR="00FB3E69" w:rsidRPr="005D66C4" w:rsidRDefault="00D82D06" w:rsidP="00FB3E69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</w:t>
            </w:r>
            <w:r w:rsidR="00FB3E6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razumije upute igre te istu provodi uz dodatne upute.</w:t>
            </w:r>
          </w:p>
        </w:tc>
        <w:tc>
          <w:tcPr>
            <w:tcW w:w="3969" w:type="dxa"/>
            <w:gridSpan w:val="4"/>
            <w:tcBorders>
              <w:bottom w:val="nil"/>
            </w:tcBorders>
          </w:tcPr>
          <w:p w14:paraId="0625EBCB" w14:textId="77777777" w:rsidR="00FB3E69" w:rsidRPr="006847AE" w:rsidRDefault="00FB3E69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uputi.</w:t>
            </w:r>
          </w:p>
        </w:tc>
        <w:tc>
          <w:tcPr>
            <w:tcW w:w="4645" w:type="dxa"/>
            <w:gridSpan w:val="2"/>
            <w:tcBorders>
              <w:bottom w:val="nil"/>
            </w:tcBorders>
          </w:tcPr>
          <w:p w14:paraId="77D38304" w14:textId="77777777" w:rsidR="00FB3E69" w:rsidRPr="00381332" w:rsidRDefault="00FB3E69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potpunosti.</w:t>
            </w:r>
          </w:p>
        </w:tc>
      </w:tr>
      <w:tr w:rsidR="00FB3E69" w:rsidRPr="00B4176C" w14:paraId="7000076E" w14:textId="77777777" w:rsidTr="007A45DD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6A3435C7" w14:textId="77777777" w:rsidR="00FB3E69" w:rsidRPr="000C425C" w:rsidRDefault="00FB3E69" w:rsidP="00FB3E6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FB3E69" w:rsidRPr="00B4176C" w14:paraId="19484C90" w14:textId="77777777" w:rsidTr="00173396">
        <w:tc>
          <w:tcPr>
            <w:tcW w:w="9498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C29F5A1" w14:textId="77777777" w:rsid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0C10645" w14:textId="77777777"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TZK B.2.1. </w:t>
            </w:r>
          </w:p>
          <w:p w14:paraId="081A444F" w14:textId="77777777" w:rsid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Sudjeluje u provjeravanju antropološkog statusa i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pravilnoga tjelesnog držanja.</w:t>
            </w:r>
          </w:p>
          <w:p w14:paraId="72BB49DD" w14:textId="77777777"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60D8D59" w14:textId="77777777"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20F45A56" w14:textId="77777777" w:rsidR="00FB3E69" w:rsidRDefault="00FB3E69" w:rsidP="00777A7B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Praćenje morfoloških obilježja, motoričkih i funkcionalnih sposobnosti te statusa </w:t>
            </w: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tjelesnog držanja.</w:t>
            </w:r>
          </w:p>
          <w:p w14:paraId="593A6843" w14:textId="77777777" w:rsidR="00511641" w:rsidRPr="00777A7B" w:rsidRDefault="00511641" w:rsidP="00511641">
            <w:pPr>
              <w:pStyle w:val="Odlomakpopisa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488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0BEB612" w14:textId="77777777" w:rsidR="00777A7B" w:rsidRDefault="00FB3E69" w:rsidP="00FB3E69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lastRenderedPageBreak/>
              <w:t>Ostvarivanje</w:t>
            </w:r>
            <w:r w:rsidR="00777A7B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navedenoga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</w:t>
            </w:r>
          </w:p>
          <w:p w14:paraId="1F5BA150" w14:textId="77777777" w:rsidR="00FB3E69" w:rsidRPr="005D66C4" w:rsidRDefault="00FB3E69" w:rsidP="00FB3E69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  <w:tr w:rsidR="00FB3E69" w:rsidRPr="00B4176C" w14:paraId="7AF46EF5" w14:textId="77777777" w:rsidTr="007A45DD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05ADE345" w14:textId="77777777" w:rsidR="00FB3E69" w:rsidRPr="000C425C" w:rsidRDefault="00FB3E69" w:rsidP="00FB3E6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FB3E69" w:rsidRPr="00B4176C" w14:paraId="6CF04D46" w14:textId="77777777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51A33E" w14:textId="77777777" w:rsidR="00FB3E69" w:rsidRPr="00732625" w:rsidRDefault="008420D8" w:rsidP="00FB3E6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C.2.1.</w:t>
            </w:r>
            <w:r w:rsidR="00FB3E69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Uključen je u praćenje osobnih motoričkih postignuća.</w:t>
            </w:r>
          </w:p>
        </w:tc>
      </w:tr>
      <w:tr w:rsidR="00FB3E69" w:rsidRPr="00B4176C" w14:paraId="4CAE542C" w14:textId="77777777" w:rsidTr="007A45DD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9D168C5" w14:textId="77777777" w:rsidR="00FB3E69" w:rsidRPr="00603770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51AD2E99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14:paraId="7BE18609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14:paraId="15DFFB09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646151" w:rsidRPr="00B4176C" w14:paraId="1B94BC55" w14:textId="77777777" w:rsidTr="007A45DD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56DFF5E6" w14:textId="77777777" w:rsidR="00646151" w:rsidRPr="005D66C4" w:rsidRDefault="00173396" w:rsidP="006461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="00646151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rati i prepoznaje osobna motorička postignuća u svladanim obrazovnim sad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ržajima obuhvaćenih kurikulumom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68E95131" w14:textId="77777777" w:rsidR="00646151" w:rsidRPr="005D66C4" w:rsidRDefault="00646151" w:rsidP="00646151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osnovne strukture usvojenih obrazovnih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sadržaja uz pomoć učitelja i iz više pokušaja.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14:paraId="59DCC06E" w14:textId="77777777" w:rsidR="00646151" w:rsidRPr="005D66C4" w:rsidRDefault="00646151" w:rsidP="006461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Izvodi osnovne strukture naučenoga elementarnog znanja na razini početnog usavršavanja.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14:paraId="04CF30EE" w14:textId="77777777" w:rsidR="00646151" w:rsidRPr="00E2320D" w:rsidRDefault="00646151" w:rsidP="006461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zvodi osnovne strukture usvojenih obrazovnih sadržaja.</w:t>
            </w:r>
          </w:p>
        </w:tc>
      </w:tr>
      <w:tr w:rsidR="00FB3E69" w:rsidRPr="00B4176C" w14:paraId="75213A01" w14:textId="77777777" w:rsidTr="007A45DD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3409C041" w14:textId="77777777" w:rsidR="00FB3E69" w:rsidRPr="000C425C" w:rsidRDefault="00FB3E69" w:rsidP="00FB3E6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FB3E69" w:rsidRPr="00B4176C" w14:paraId="209E510D" w14:textId="77777777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BB21A4" w14:textId="77777777" w:rsidR="00FB3E69" w:rsidRDefault="008420D8" w:rsidP="00FB3E6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D.2.1.</w:t>
            </w:r>
            <w:r w:rsidR="00FB3E69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Prepoznaje i primjenjuje postupke za održavanje higijene pri tjelesnoj aktivnosti </w:t>
            </w:r>
          </w:p>
          <w:p w14:paraId="24064C00" w14:textId="77777777" w:rsidR="00FB3E69" w:rsidRPr="00732625" w:rsidRDefault="00FB3E69" w:rsidP="00FB3E6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te se brine o opremi za tjelesno vježbanje.</w:t>
            </w:r>
          </w:p>
        </w:tc>
      </w:tr>
      <w:tr w:rsidR="00FB3E69" w:rsidRPr="00B23D42" w14:paraId="5DFE3689" w14:textId="77777777" w:rsidTr="007A45DD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4982A46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0C9AB55F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62CAD65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1B04B1CB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E2571C5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1D8A4ED0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15C0A" w:rsidRPr="00B4176C" w14:paraId="0502F710" w14:textId="77777777" w:rsidTr="00815C0A">
        <w:trPr>
          <w:trHeight w:val="163"/>
        </w:trPr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7C7F0FB7" w14:textId="77777777" w:rsidR="00815C0A" w:rsidRPr="005D66C4" w:rsidRDefault="00173396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="00815C0A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reuzima odgovornost i razvija svijest o potrebi provođenja tjelesnog vježbanja u primjerenim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dravstveno-higijenskim uvjetima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18AD98A" w14:textId="77777777" w:rsidR="00815C0A" w:rsidRPr="005D66C4" w:rsidRDefault="00815C0A" w:rsidP="00815C0A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sat ne nosi odgovarajuću opremu za rad te ne vodi brigu o tjelesnoj higijeni prije ni nakon vježbanja.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36C858ED" w14:textId="77777777" w:rsidR="00815C0A" w:rsidRPr="005D66C4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stalno učiteljevo praćenje i podsjećanje donosi odgovarajuću opremu za TZK i brine o tjelesnoj higijeni.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F08551D" w14:textId="77777777" w:rsidR="00815C0A" w:rsidRPr="005D66C4" w:rsidRDefault="00815C0A" w:rsidP="00815C0A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učiteljevo podsjećanje donosi odgovarajuću opremu za TZK i brine o tjelesnoj higijeni.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DB60B48" w14:textId="77777777"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postupaka za održavanje higijene koju primjenjuje nakon tjelesnog vježbanja.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redovito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donosi odgovarajuću opremu za TZK.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0BDBA984" w14:textId="77777777" w:rsidR="00815C0A" w:rsidRPr="0072376A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važnost održavanja higijene, r</w:t>
            </w:r>
            <w:r w:rsidRPr="0000178D">
              <w:rPr>
                <w:rFonts w:eastAsia="Times New Roman" w:cstheme="minorHAnsi"/>
                <w:sz w:val="24"/>
                <w:szCs w:val="24"/>
                <w:lang w:eastAsia="hr-HR"/>
              </w:rPr>
              <w:t>edovito donosi urednu i čistu odgovarajuću opremu za TZK.</w:t>
            </w:r>
          </w:p>
        </w:tc>
      </w:tr>
      <w:tr w:rsidR="00815C0A" w:rsidRPr="00B4176C" w14:paraId="394F7BE7" w14:textId="77777777" w:rsidTr="005E059A">
        <w:tc>
          <w:tcPr>
            <w:tcW w:w="9498" w:type="dxa"/>
            <w:gridSpan w:val="6"/>
            <w:tcBorders>
              <w:right w:val="double" w:sz="4" w:space="0" w:color="auto"/>
            </w:tcBorders>
          </w:tcPr>
          <w:p w14:paraId="5DCCC693" w14:textId="77777777" w:rsid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3EAE439" w14:textId="77777777"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TZK D.2.2. </w:t>
            </w:r>
          </w:p>
          <w:p w14:paraId="35422AFC" w14:textId="77777777"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Usvaja mogućnosti tjelesnog vježbanja na otvorenim </w:t>
            </w:r>
          </w:p>
          <w:p w14:paraId="4677DBF0" w14:textId="77777777" w:rsid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 zatvorenim sportskim vježbalištima.</w:t>
            </w:r>
          </w:p>
          <w:p w14:paraId="7F3D7095" w14:textId="77777777" w:rsidR="00173396" w:rsidRPr="00777A7B" w:rsidRDefault="00173396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31501A2" w14:textId="77777777" w:rsidR="00173396" w:rsidRPr="00777A7B" w:rsidRDefault="00173396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07EC8749" w14:textId="77777777" w:rsidR="00815C0A" w:rsidRPr="00777A7B" w:rsidRDefault="00815C0A" w:rsidP="00777A7B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6488" w:type="dxa"/>
            <w:gridSpan w:val="4"/>
            <w:tcBorders>
              <w:left w:val="double" w:sz="4" w:space="0" w:color="auto"/>
            </w:tcBorders>
            <w:vAlign w:val="center"/>
          </w:tcPr>
          <w:p w14:paraId="180EB07F" w14:textId="77777777" w:rsidR="00777A7B" w:rsidRDefault="00815C0A" w:rsidP="00815C0A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 w:rsidR="00777A7B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navedenoga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 i </w:t>
            </w:r>
          </w:p>
          <w:p w14:paraId="0695BBBA" w14:textId="77777777" w:rsidR="00815C0A" w:rsidRPr="005D66C4" w:rsidRDefault="00815C0A" w:rsidP="00815C0A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ne podliježe vrednovanju.</w:t>
            </w:r>
          </w:p>
        </w:tc>
      </w:tr>
      <w:tr w:rsidR="00815C0A" w:rsidRPr="00B4176C" w14:paraId="78AA9942" w14:textId="77777777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5122A3" w14:textId="77777777" w:rsidR="00815C0A" w:rsidRPr="00732625" w:rsidRDefault="00815C0A" w:rsidP="00815C0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D.2.3.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Surađuje u elementarnim igrama i prihvaća pravila igara.</w:t>
            </w:r>
          </w:p>
        </w:tc>
      </w:tr>
      <w:tr w:rsidR="00815C0A" w:rsidRPr="00B23D42" w14:paraId="3F10FB5D" w14:textId="77777777" w:rsidTr="007A45DD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3C67535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2F8B5263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EE47B88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6E63C288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042AC91B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7871C149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15C0A" w:rsidRPr="00B4176C" w14:paraId="673B66BA" w14:textId="77777777" w:rsidTr="00732625">
        <w:tc>
          <w:tcPr>
            <w:tcW w:w="2978" w:type="dxa"/>
            <w:tcBorders>
              <w:right w:val="double" w:sz="12" w:space="0" w:color="auto"/>
            </w:tcBorders>
          </w:tcPr>
          <w:p w14:paraId="098803B8" w14:textId="77777777" w:rsidR="00815C0A" w:rsidRPr="0072376A" w:rsidRDefault="00173396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="00815C0A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rihvaća pravila igara i surađuje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 suigračima</w:t>
            </w: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14:paraId="420350A8" w14:textId="77777777" w:rsidR="00815C0A" w:rsidRPr="005D66C4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shvaća pravila niti njihovu važnost u igri. U stalnom je sukobu sa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suigračima.</w:t>
            </w:r>
          </w:p>
        </w:tc>
        <w:tc>
          <w:tcPr>
            <w:tcW w:w="2552" w:type="dxa"/>
            <w:gridSpan w:val="3"/>
          </w:tcPr>
          <w:p w14:paraId="143A1A52" w14:textId="77777777" w:rsidR="00815C0A" w:rsidRPr="00BD5280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Pravila igre shvaća i prihvaća tek uz stalne intervencije učitelja.</w:t>
            </w:r>
          </w:p>
        </w:tc>
        <w:tc>
          <w:tcPr>
            <w:tcW w:w="2693" w:type="dxa"/>
            <w:gridSpan w:val="2"/>
          </w:tcPr>
          <w:p w14:paraId="141074BD" w14:textId="77777777" w:rsidR="00815C0A" w:rsidRPr="005D66C4" w:rsidRDefault="00815C0A" w:rsidP="00815C0A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2"/>
          </w:tcPr>
          <w:p w14:paraId="565B2BEF" w14:textId="77777777"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802" w:type="dxa"/>
          </w:tcPr>
          <w:p w14:paraId="02B14F49" w14:textId="77777777"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Poštuje i uvažava suigrače.</w:t>
            </w:r>
          </w:p>
        </w:tc>
      </w:tr>
      <w:tr w:rsidR="00815C0A" w:rsidRPr="00B4176C" w14:paraId="1686699C" w14:textId="77777777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E0EB26" w14:textId="77777777" w:rsidR="00815C0A" w:rsidRDefault="00815C0A" w:rsidP="00815C0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D.2.4.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Aktivno sudjeluje u elementarnim igrama koje razvijaju </w:t>
            </w:r>
          </w:p>
          <w:p w14:paraId="0BAA1222" w14:textId="77777777" w:rsidR="00815C0A" w:rsidRPr="00732625" w:rsidRDefault="00815C0A" w:rsidP="00815C0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samopoštovanje, samopouzdanje i ustrajnost.</w:t>
            </w:r>
          </w:p>
        </w:tc>
      </w:tr>
      <w:tr w:rsidR="00815C0A" w:rsidRPr="00B23D42" w14:paraId="6DA1B73C" w14:textId="77777777" w:rsidTr="007A45DD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D8E558C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1874A777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4E493E45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6AE6C630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24E1992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7937D2DF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15C0A" w:rsidRPr="00B4176C" w14:paraId="3604AF35" w14:textId="77777777" w:rsidTr="007A45DD">
        <w:tc>
          <w:tcPr>
            <w:tcW w:w="2978" w:type="dxa"/>
            <w:tcBorders>
              <w:right w:val="double" w:sz="12" w:space="0" w:color="auto"/>
            </w:tcBorders>
          </w:tcPr>
          <w:p w14:paraId="6FFF6D4F" w14:textId="77777777" w:rsidR="00815C0A" w:rsidRPr="005D66C4" w:rsidRDefault="00173396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815C0A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zvodi elementarne igre koje razvijaju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samopoštovanje i samopouzdanje</w:t>
            </w: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14:paraId="35115AEC" w14:textId="77777777" w:rsidR="00815C0A" w:rsidRPr="005D66C4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3"/>
          </w:tcPr>
          <w:p w14:paraId="75D9E6DF" w14:textId="77777777" w:rsidR="00815C0A" w:rsidRPr="00BD5280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gridSpan w:val="2"/>
          </w:tcPr>
          <w:p w14:paraId="437B02BB" w14:textId="77777777" w:rsidR="00815C0A" w:rsidRPr="005D66C4" w:rsidRDefault="00815C0A" w:rsidP="00815C0A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2"/>
          </w:tcPr>
          <w:p w14:paraId="61249460" w14:textId="77777777"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</w:tcPr>
          <w:p w14:paraId="535D1BEA" w14:textId="77777777"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  <w:tr w:rsidR="00815C0A" w:rsidRPr="00B4176C" w14:paraId="7361C167" w14:textId="77777777" w:rsidTr="00173396">
        <w:tc>
          <w:tcPr>
            <w:tcW w:w="9498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CC25DDE" w14:textId="77777777" w:rsidR="00815C0A" w:rsidRPr="00777A7B" w:rsidRDefault="00815C0A" w:rsidP="00777A7B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Ustrajnošću postizati ciljeve.</w:t>
            </w:r>
          </w:p>
        </w:tc>
        <w:tc>
          <w:tcPr>
            <w:tcW w:w="6488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797F0C7" w14:textId="77777777" w:rsidR="00777A7B" w:rsidRDefault="00815C0A" w:rsidP="00815C0A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 w:rsidR="00777A7B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razrade navedenoga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 </w:t>
            </w:r>
          </w:p>
          <w:p w14:paraId="1AFCE820" w14:textId="77777777" w:rsidR="00815C0A" w:rsidRPr="005D66C4" w:rsidRDefault="00815C0A" w:rsidP="00815C0A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i ne podliježe vrednovanju.</w:t>
            </w:r>
          </w:p>
        </w:tc>
      </w:tr>
    </w:tbl>
    <w:p w14:paraId="386AF6A8" w14:textId="77777777" w:rsidR="006D3892" w:rsidRPr="00904D38" w:rsidRDefault="006D3892" w:rsidP="006D3892">
      <w:pPr>
        <w:pStyle w:val="box459587"/>
        <w:ind w:firstLine="357"/>
        <w:jc w:val="both"/>
        <w:rPr>
          <w:rFonts w:asciiTheme="minorHAnsi" w:hAnsiTheme="minorHAnsi" w:cstheme="minorHAnsi"/>
        </w:rPr>
      </w:pPr>
      <w:r w:rsidRPr="00904D38">
        <w:rPr>
          <w:rFonts w:asciiTheme="minorHAnsi" w:hAnsiTheme="minorHAnsi" w:cstheme="minorHAnsi"/>
        </w:rPr>
        <w:t xml:space="preserve">Nakon cjelogodišnjeg praćenja zadatak učitelja je donijeti zaključnu ocjenu. Ona nije niti treba biti  aritmetička sredina pojedinačnih ocjena već se oblikuje temeljem svih prikupljenih informacija o ostvarivanju odgojno-obrazovnih ishoda. Kako se svi elementi vrednovanja po svim nastavnim predmetima isprepliću, tako su i jednako vrijedni pri donošenju zaključne ocjene. </w:t>
      </w:r>
    </w:p>
    <w:p w14:paraId="08458BF3" w14:textId="73D341EB" w:rsidR="00D87FBA" w:rsidRDefault="00D87FBA" w:rsidP="00D87FBA">
      <w:pPr>
        <w:rPr>
          <w:rFonts w:cstheme="minorHAnsi"/>
        </w:rPr>
      </w:pPr>
    </w:p>
    <w:p w14:paraId="0A94DBC5" w14:textId="0BBFD0BD" w:rsidR="006D3892" w:rsidRDefault="006D3892" w:rsidP="00D87FBA">
      <w:pPr>
        <w:rPr>
          <w:rFonts w:cstheme="minorHAnsi"/>
        </w:rPr>
      </w:pPr>
    </w:p>
    <w:p w14:paraId="58B790AA" w14:textId="1535B7D5" w:rsidR="006D3892" w:rsidRDefault="006D3892" w:rsidP="00D87FBA">
      <w:pPr>
        <w:rPr>
          <w:rFonts w:cstheme="minorHAnsi"/>
        </w:rPr>
      </w:pPr>
    </w:p>
    <w:p w14:paraId="7124A37B" w14:textId="77777777" w:rsidR="006D3892" w:rsidRPr="00862F17" w:rsidRDefault="006D3892" w:rsidP="006D3892">
      <w:pPr>
        <w:rPr>
          <w:rFonts w:cstheme="minorHAnsi"/>
          <w:b/>
          <w:sz w:val="24"/>
        </w:rPr>
      </w:pPr>
      <w:r w:rsidRPr="00862F17">
        <w:rPr>
          <w:rFonts w:cstheme="minorHAnsi"/>
          <w:b/>
          <w:sz w:val="24"/>
        </w:rPr>
        <w:t>Sat razrednika – opaske</w:t>
      </w:r>
    </w:p>
    <w:p w14:paraId="25A08C56" w14:textId="77777777" w:rsidR="006D3892" w:rsidRDefault="006D3892" w:rsidP="006D3892">
      <w:pPr>
        <w:rPr>
          <w:rFonts w:cstheme="minorHAnsi"/>
        </w:rPr>
      </w:pPr>
    </w:p>
    <w:tbl>
      <w:tblPr>
        <w:tblStyle w:val="Reetkatablice"/>
        <w:tblW w:w="15877" w:type="dxa"/>
        <w:tblInd w:w="-998" w:type="dxa"/>
        <w:tblLook w:val="04A0" w:firstRow="1" w:lastRow="0" w:firstColumn="1" w:lastColumn="0" w:noHBand="0" w:noVBand="1"/>
      </w:tblPr>
      <w:tblGrid>
        <w:gridCol w:w="2755"/>
        <w:gridCol w:w="4374"/>
        <w:gridCol w:w="4374"/>
        <w:gridCol w:w="4374"/>
      </w:tblGrid>
      <w:tr w:rsidR="006D3892" w14:paraId="2D3CCBCD" w14:textId="77777777" w:rsidTr="004E40BD">
        <w:tc>
          <w:tcPr>
            <w:tcW w:w="2755" w:type="dxa"/>
            <w:shd w:val="clear" w:color="auto" w:fill="DEEAF6" w:themeFill="accent1" w:themeFillTint="33"/>
          </w:tcPr>
          <w:p w14:paraId="1B349364" w14:textId="77777777" w:rsidR="006D3892" w:rsidRPr="00862F17" w:rsidRDefault="006D3892" w:rsidP="004E40BD">
            <w:pPr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4374" w:type="dxa"/>
            <w:shd w:val="clear" w:color="auto" w:fill="DEEAF6" w:themeFill="accent1" w:themeFillTint="33"/>
          </w:tcPr>
          <w:p w14:paraId="4B071621" w14:textId="77777777" w:rsidR="006D3892" w:rsidRPr="00862F17" w:rsidRDefault="006D3892" w:rsidP="004E40BD">
            <w:pPr>
              <w:jc w:val="center"/>
              <w:rPr>
                <w:rFonts w:cstheme="minorHAnsi"/>
                <w:b/>
                <w:sz w:val="28"/>
              </w:rPr>
            </w:pPr>
            <w:r w:rsidRPr="00862F17">
              <w:rPr>
                <w:rFonts w:cstheme="minorHAnsi"/>
                <w:b/>
                <w:sz w:val="28"/>
              </w:rPr>
              <w:t>LOŠE</w:t>
            </w:r>
          </w:p>
        </w:tc>
        <w:tc>
          <w:tcPr>
            <w:tcW w:w="4374" w:type="dxa"/>
            <w:shd w:val="clear" w:color="auto" w:fill="DEEAF6" w:themeFill="accent1" w:themeFillTint="33"/>
          </w:tcPr>
          <w:p w14:paraId="69E8CFAB" w14:textId="77777777" w:rsidR="006D3892" w:rsidRPr="00862F17" w:rsidRDefault="006D3892" w:rsidP="004E40BD">
            <w:pPr>
              <w:jc w:val="center"/>
              <w:rPr>
                <w:rFonts w:cstheme="minorHAnsi"/>
                <w:b/>
                <w:sz w:val="28"/>
              </w:rPr>
            </w:pPr>
            <w:r w:rsidRPr="00862F17">
              <w:rPr>
                <w:rFonts w:cstheme="minorHAnsi"/>
                <w:b/>
                <w:sz w:val="28"/>
              </w:rPr>
              <w:t>DOBRO</w:t>
            </w:r>
          </w:p>
        </w:tc>
        <w:tc>
          <w:tcPr>
            <w:tcW w:w="4374" w:type="dxa"/>
            <w:shd w:val="clear" w:color="auto" w:fill="DEEAF6" w:themeFill="accent1" w:themeFillTint="33"/>
          </w:tcPr>
          <w:p w14:paraId="2373D19A" w14:textId="77777777" w:rsidR="006D3892" w:rsidRPr="00862F17" w:rsidRDefault="006D3892" w:rsidP="004E40BD">
            <w:pPr>
              <w:jc w:val="center"/>
              <w:rPr>
                <w:rFonts w:cstheme="minorHAnsi"/>
                <w:b/>
                <w:sz w:val="28"/>
              </w:rPr>
            </w:pPr>
            <w:r w:rsidRPr="00862F17">
              <w:rPr>
                <w:rFonts w:cstheme="minorHAnsi"/>
                <w:b/>
                <w:sz w:val="28"/>
              </w:rPr>
              <w:t>UZORNO</w:t>
            </w:r>
          </w:p>
        </w:tc>
      </w:tr>
      <w:tr w:rsidR="006D3892" w:rsidRPr="00040585" w14:paraId="0E93EC23" w14:textId="77777777" w:rsidTr="004E40BD">
        <w:tc>
          <w:tcPr>
            <w:tcW w:w="2755" w:type="dxa"/>
          </w:tcPr>
          <w:p w14:paraId="10633C8F" w14:textId="77777777" w:rsidR="006D3892" w:rsidRPr="00040585" w:rsidRDefault="006D3892" w:rsidP="004E40BD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Odnos prema radu</w:t>
            </w:r>
          </w:p>
        </w:tc>
        <w:tc>
          <w:tcPr>
            <w:tcW w:w="4374" w:type="dxa"/>
            <w:shd w:val="clear" w:color="auto" w:fill="auto"/>
          </w:tcPr>
          <w:p w14:paraId="4A16FF8F" w14:textId="77777777" w:rsidR="006D3892" w:rsidRDefault="006D3892" w:rsidP="004E40B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Čak i uz poticaje učitelja teško se uključuje u oblike rada.</w:t>
            </w:r>
          </w:p>
          <w:p w14:paraId="6F56E0F8" w14:textId="77777777" w:rsidR="006D3892" w:rsidRDefault="006D3892" w:rsidP="004E40BD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Ner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edovito nosi pribor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za rad i ispunjava svoje školske obveze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730189FE" w14:textId="77777777" w:rsidR="006D3892" w:rsidRPr="00040585" w:rsidRDefault="006D3892" w:rsidP="004E40BD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Ne brine o urednosti radnoga mjesta i pribora za rad.</w:t>
            </w:r>
          </w:p>
          <w:p w14:paraId="1D17D7E0" w14:textId="77777777" w:rsidR="006D3892" w:rsidRDefault="006D3892" w:rsidP="004E40B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Nezainteresiran/nezainteresirana za školski uspjeh.</w:t>
            </w:r>
          </w:p>
          <w:p w14:paraId="36C176EE" w14:textId="77777777" w:rsidR="006D3892" w:rsidRDefault="006D3892" w:rsidP="004E40BD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Potrebno je stalno poticati razvoj radnih  navika.</w:t>
            </w:r>
          </w:p>
          <w:p w14:paraId="36FC5809" w14:textId="77777777" w:rsidR="006D3892" w:rsidRPr="00040585" w:rsidRDefault="006D3892" w:rsidP="004E40B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Nedostaju radne navike.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  <w:t xml:space="preserve">Potreban kontinuirani rad u školi i kod </w:t>
            </w: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kuće.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  <w:t>Sadržaje koji su mu/joj neatraktivni usvaja na niskoj razini.</w:t>
            </w:r>
          </w:p>
        </w:tc>
        <w:tc>
          <w:tcPr>
            <w:tcW w:w="4374" w:type="dxa"/>
            <w:shd w:val="clear" w:color="auto" w:fill="auto"/>
          </w:tcPr>
          <w:p w14:paraId="09CA275E" w14:textId="77777777" w:rsidR="006D3892" w:rsidRPr="00040585" w:rsidRDefault="006D3892" w:rsidP="004E40BD">
            <w:pPr>
              <w:rPr>
                <w:rFonts w:cstheme="minorHAnsi"/>
                <w:color w:val="000000"/>
                <w:sz w:val="24"/>
                <w:szCs w:val="24"/>
                <w:shd w:val="clear" w:color="auto" w:fill="D1E3F2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N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 xml:space="preserve">astavne sadržaje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prati uz povremena 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svraća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nja 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pozornost na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iste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2B54E950" w14:textId="77777777" w:rsidR="006D3892" w:rsidRDefault="006D3892" w:rsidP="004E40B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povremene poticaje se uključuje u nastavni rad. </w:t>
            </w:r>
          </w:p>
          <w:p w14:paraId="73876352" w14:textId="77777777" w:rsidR="006D3892" w:rsidRPr="00040585" w:rsidRDefault="006D3892" w:rsidP="004E40BD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Uglavnom r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edovito nosi pribor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za rad i ispunjava svoje školske obveze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2BFA4903" w14:textId="77777777" w:rsidR="006D3892" w:rsidRDefault="006D3892" w:rsidP="004E40BD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Povremeno se trudi postići što bolje rezultate.</w:t>
            </w:r>
          </w:p>
          <w:p w14:paraId="3BCFB442" w14:textId="77777777" w:rsidR="006D3892" w:rsidRDefault="006D3892" w:rsidP="004E40BD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Razvijene radne navike.</w:t>
            </w:r>
          </w:p>
          <w:p w14:paraId="2A431C59" w14:textId="77777777" w:rsidR="006D3892" w:rsidRDefault="006D3892" w:rsidP="004E40B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 xml:space="preserve">Poraditi na radnim navikama u vidu </w:t>
            </w:r>
            <w:r>
              <w:rPr>
                <w:rFonts w:cstheme="minorHAnsi"/>
                <w:color w:val="000000"/>
                <w:sz w:val="24"/>
                <w:szCs w:val="24"/>
              </w:rPr>
              <w:t>redovnog</w:t>
            </w:r>
            <w:r w:rsidRPr="001B0479">
              <w:rPr>
                <w:rFonts w:cstheme="minorHAnsi"/>
                <w:color w:val="000000"/>
                <w:sz w:val="24"/>
                <w:szCs w:val="24"/>
              </w:rPr>
              <w:t xml:space="preserve"> rada. </w:t>
            </w:r>
          </w:p>
          <w:p w14:paraId="6BA34A09" w14:textId="77777777" w:rsidR="006D3892" w:rsidRPr="00040585" w:rsidRDefault="006D3892" w:rsidP="004E40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4" w:type="dxa"/>
            <w:shd w:val="clear" w:color="auto" w:fill="auto"/>
          </w:tcPr>
          <w:p w14:paraId="725C34F3" w14:textId="77777777" w:rsidR="006D3892" w:rsidRDefault="006D3892" w:rsidP="004E40B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Primj</w:t>
            </w:r>
            <w:r>
              <w:rPr>
                <w:rFonts w:cstheme="minorHAnsi"/>
                <w:color w:val="000000"/>
                <w:sz w:val="24"/>
                <w:szCs w:val="24"/>
              </w:rPr>
              <w:t>eren odnos prema učenju i radu.</w:t>
            </w:r>
          </w:p>
          <w:p w14:paraId="56684DE1" w14:textId="77777777" w:rsidR="006D3892" w:rsidRPr="00040585" w:rsidRDefault="006D3892" w:rsidP="004E40BD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edovito nosi pribor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za rad i ispunjava svoje školske obveze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7A809776" w14:textId="77777777" w:rsidR="006D3892" w:rsidRPr="00040585" w:rsidRDefault="006D3892" w:rsidP="004E40B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Slijedi dogovorena pravila.</w:t>
            </w:r>
          </w:p>
          <w:p w14:paraId="323F8B32" w14:textId="77777777" w:rsidR="006D3892" w:rsidRPr="00040585" w:rsidRDefault="006D3892" w:rsidP="004E40B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Nastavne sadržaje prati s aktivnom pažnjom.</w:t>
            </w:r>
          </w:p>
          <w:p w14:paraId="4ACBC46C" w14:textId="77777777" w:rsidR="006D3892" w:rsidRPr="00040585" w:rsidRDefault="006D3892" w:rsidP="004E40B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Rado se uključuje u sve oblike rada.</w:t>
            </w:r>
          </w:p>
          <w:p w14:paraId="063B331D" w14:textId="77777777" w:rsidR="006D3892" w:rsidRDefault="006D3892" w:rsidP="004E40BD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 radu aktivna/aktivna i suradljiv/suradljiva.</w:t>
            </w:r>
          </w:p>
          <w:p w14:paraId="282484C7" w14:textId="77777777" w:rsidR="006D3892" w:rsidRDefault="006D3892" w:rsidP="004E40BD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Trudi se postići što bolje rezultate.</w:t>
            </w:r>
          </w:p>
          <w:p w14:paraId="1C068456" w14:textId="77777777" w:rsidR="006D3892" w:rsidRDefault="006D3892" w:rsidP="004E40BD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Visoko razvijene radne navike.</w:t>
            </w:r>
            <w:r w:rsidRPr="001B047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410F9A01" w14:textId="77777777" w:rsidR="006D3892" w:rsidRPr="00040585" w:rsidRDefault="006D3892" w:rsidP="004E40BD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>Visokih intelektualnih sposobnosti.</w:t>
            </w:r>
          </w:p>
        </w:tc>
      </w:tr>
      <w:tr w:rsidR="006D3892" w:rsidRPr="00040585" w14:paraId="38214181" w14:textId="77777777" w:rsidTr="004E40BD">
        <w:tc>
          <w:tcPr>
            <w:tcW w:w="2755" w:type="dxa"/>
          </w:tcPr>
          <w:p w14:paraId="5BD6B109" w14:textId="77777777" w:rsidR="006D3892" w:rsidRPr="00040585" w:rsidRDefault="006D3892" w:rsidP="004E40BD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Odnos prema prijateljima</w:t>
            </w:r>
          </w:p>
        </w:tc>
        <w:tc>
          <w:tcPr>
            <w:tcW w:w="4374" w:type="dxa"/>
          </w:tcPr>
          <w:p w14:paraId="56529A8F" w14:textId="77777777" w:rsidR="006D3892" w:rsidRDefault="006D3892" w:rsidP="004E40B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kontrolira emocijama što dovodi do konfliktnih situacija sa učenicima.</w:t>
            </w:r>
          </w:p>
          <w:p w14:paraId="3A003631" w14:textId="77777777" w:rsidR="006D3892" w:rsidRDefault="006D3892" w:rsidP="004E40B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Neodmjeren/neodmjerena u komunikaciji sa prijateljima (psovke, grube riječi).</w:t>
            </w:r>
          </w:p>
          <w:p w14:paraId="352BD243" w14:textId="77777777" w:rsidR="006D3892" w:rsidRPr="00040585" w:rsidRDefault="006D3892" w:rsidP="004E40B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Smišlja i motivira učenike na neprimjerenu igru koja se kosi sa pravilima Škole i razreda.</w:t>
            </w:r>
          </w:p>
        </w:tc>
        <w:tc>
          <w:tcPr>
            <w:tcW w:w="4374" w:type="dxa"/>
          </w:tcPr>
          <w:p w14:paraId="6D2E33B9" w14:textId="77777777" w:rsidR="006D3892" w:rsidRPr="00040585" w:rsidRDefault="006D3892" w:rsidP="004E40B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Uglavnom primjeren odnos prema prijateljima.</w:t>
            </w:r>
          </w:p>
        </w:tc>
        <w:tc>
          <w:tcPr>
            <w:tcW w:w="4374" w:type="dxa"/>
            <w:shd w:val="clear" w:color="auto" w:fill="auto"/>
          </w:tcPr>
          <w:p w14:paraId="208322D1" w14:textId="77777777" w:rsidR="006D3892" w:rsidRDefault="006D3892" w:rsidP="004E40B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Primjeren odnos prema drugim učenicima.</w:t>
            </w:r>
          </w:p>
          <w:p w14:paraId="61DB60E6" w14:textId="77777777" w:rsidR="006D3892" w:rsidRPr="00040585" w:rsidRDefault="006D3892" w:rsidP="004E40B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Uvijek želi pomoći drugim učenicima.</w:t>
            </w:r>
          </w:p>
        </w:tc>
      </w:tr>
      <w:tr w:rsidR="006D3892" w:rsidRPr="00040585" w14:paraId="142A312A" w14:textId="77777777" w:rsidTr="004E40BD">
        <w:tc>
          <w:tcPr>
            <w:tcW w:w="2755" w:type="dxa"/>
          </w:tcPr>
          <w:p w14:paraId="6EDAC58E" w14:textId="77777777" w:rsidR="006D3892" w:rsidRPr="00040585" w:rsidRDefault="006D3892" w:rsidP="004E40BD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Odnos prema starijima</w:t>
            </w:r>
          </w:p>
        </w:tc>
        <w:tc>
          <w:tcPr>
            <w:tcW w:w="4374" w:type="dxa"/>
          </w:tcPr>
          <w:p w14:paraId="59D9D4AA" w14:textId="77777777" w:rsidR="006D3892" w:rsidRPr="00040585" w:rsidRDefault="006D3892" w:rsidP="004E40B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 u</w:t>
            </w:r>
            <w:r w:rsidRPr="00040585">
              <w:rPr>
                <w:rFonts w:cstheme="minorHAnsi"/>
                <w:sz w:val="24"/>
                <w:szCs w:val="24"/>
              </w:rPr>
              <w:t>važava autoritet učitelja.</w:t>
            </w:r>
          </w:p>
          <w:p w14:paraId="14C0762C" w14:textId="77777777" w:rsidR="006D3892" w:rsidRPr="00040585" w:rsidRDefault="006D3892" w:rsidP="004E40B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starijima se ne odnosi sa poštovanjem.</w:t>
            </w:r>
          </w:p>
          <w:p w14:paraId="3682257D" w14:textId="77777777" w:rsidR="006D3892" w:rsidRPr="00040585" w:rsidRDefault="006D3892" w:rsidP="004E40B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Neodmjeren/neodmjerena u komunikaciji sa odraslima (psovke, grube riječi).</w:t>
            </w:r>
          </w:p>
        </w:tc>
        <w:tc>
          <w:tcPr>
            <w:tcW w:w="4374" w:type="dxa"/>
          </w:tcPr>
          <w:p w14:paraId="39E50C65" w14:textId="77777777" w:rsidR="006D3892" w:rsidRPr="00040585" w:rsidRDefault="006D3892" w:rsidP="004E40BD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glavnom u</w:t>
            </w:r>
            <w:r w:rsidRPr="00040585">
              <w:rPr>
                <w:rFonts w:cstheme="minorHAnsi"/>
                <w:sz w:val="24"/>
                <w:szCs w:val="24"/>
              </w:rPr>
              <w:t>važava autoritet učitelja.</w:t>
            </w:r>
          </w:p>
          <w:p w14:paraId="23194C52" w14:textId="77777777" w:rsidR="006D3892" w:rsidRPr="00040585" w:rsidRDefault="006D3892" w:rsidP="004E40B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starijima se uglavnom odnosi sa poštovanjem.</w:t>
            </w:r>
          </w:p>
          <w:p w14:paraId="1C91A029" w14:textId="77777777" w:rsidR="006D3892" w:rsidRPr="00040585" w:rsidRDefault="006D3892" w:rsidP="004E40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4" w:type="dxa"/>
          </w:tcPr>
          <w:p w14:paraId="19BA0B7B" w14:textId="77777777" w:rsidR="006D3892" w:rsidRDefault="006D3892" w:rsidP="004E40BD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Uvažava autoritet učitelja.</w:t>
            </w:r>
          </w:p>
          <w:p w14:paraId="11572535" w14:textId="77777777" w:rsidR="006D3892" w:rsidRPr="00040585" w:rsidRDefault="006D3892" w:rsidP="004E40B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starijima se odnosi sa poštovanjem.</w:t>
            </w:r>
          </w:p>
          <w:p w14:paraId="573B2C95" w14:textId="77777777" w:rsidR="006D3892" w:rsidRPr="00040585" w:rsidRDefault="006D3892" w:rsidP="004E40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3892" w:rsidRPr="00040585" w14:paraId="7D70DD3A" w14:textId="77777777" w:rsidTr="004E40BD">
        <w:tc>
          <w:tcPr>
            <w:tcW w:w="2755" w:type="dxa"/>
          </w:tcPr>
          <w:p w14:paraId="31ACD45A" w14:textId="77777777" w:rsidR="006D3892" w:rsidRPr="00040585" w:rsidRDefault="006D3892" w:rsidP="004E40BD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 xml:space="preserve">Ponašanje </w:t>
            </w:r>
          </w:p>
        </w:tc>
        <w:tc>
          <w:tcPr>
            <w:tcW w:w="4374" w:type="dxa"/>
          </w:tcPr>
          <w:p w14:paraId="4E5B4E18" w14:textId="77777777" w:rsidR="006D3892" w:rsidRDefault="006D3892" w:rsidP="004E40B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Odgovornost za neprihvatljivo ponašanje prihvaća tek nakon intervencije učitelja.</w:t>
            </w:r>
          </w:p>
          <w:p w14:paraId="1FCFE0E9" w14:textId="77777777" w:rsidR="006D3892" w:rsidRDefault="006D3892" w:rsidP="004E40B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Uočeno konfliktno ponašanje.</w:t>
            </w:r>
          </w:p>
          <w:p w14:paraId="04F41D98" w14:textId="77777777" w:rsidR="006D3892" w:rsidRDefault="006D3892" w:rsidP="004E40B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Potrebna stalna kontrola emocija.</w:t>
            </w:r>
          </w:p>
          <w:p w14:paraId="2420069E" w14:textId="77777777" w:rsidR="006D3892" w:rsidRDefault="006D3892" w:rsidP="004E40B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igri sa vršnjacima ističe se na neprimjerene načine.</w:t>
            </w:r>
          </w:p>
          <w:p w14:paraId="7BAAB04A" w14:textId="77777777" w:rsidR="006D3892" w:rsidRPr="00040585" w:rsidRDefault="006D3892" w:rsidP="004E40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4" w:type="dxa"/>
          </w:tcPr>
          <w:p w14:paraId="5E39FF5E" w14:textId="77777777" w:rsidR="006D3892" w:rsidRDefault="006D3892" w:rsidP="004E40B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  <w:r w:rsidRPr="0004058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Ponekada dolazi do nepoželjnih oblika ponašanja.</w:t>
            </w:r>
          </w:p>
          <w:p w14:paraId="720695FB" w14:textId="77777777" w:rsidR="006D3892" w:rsidRDefault="006D3892" w:rsidP="004E40B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Prilikom rada ponekada živahan/živahna, teško kontrolira svoju energiju.</w:t>
            </w:r>
          </w:p>
          <w:p w14:paraId="01B4C06A" w14:textId="77777777" w:rsidR="006D3892" w:rsidRDefault="006D3892" w:rsidP="004E40B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Zbog nemogućnosti verbaliziranja svojih potreba agresivno nastupa prema učenicima.</w:t>
            </w:r>
          </w:p>
          <w:p w14:paraId="0E464A4C" w14:textId="77777777" w:rsidR="006D3892" w:rsidRPr="00AF0116" w:rsidRDefault="006D3892" w:rsidP="004E40B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F0116">
              <w:rPr>
                <w:rFonts w:eastAsia="Times New Roman" w:cstheme="minorHAnsi"/>
                <w:sz w:val="24"/>
                <w:szCs w:val="24"/>
                <w:lang w:eastAsia="hr-HR"/>
              </w:rPr>
              <w:t>Ponekada potrebna kontrola emocija.</w:t>
            </w:r>
          </w:p>
          <w:p w14:paraId="399D0A66" w14:textId="77777777" w:rsidR="006D3892" w:rsidRPr="00040585" w:rsidRDefault="006D3892" w:rsidP="004E40BD">
            <w:pPr>
              <w:rPr>
                <w:rFonts w:cstheme="minorHAnsi"/>
                <w:sz w:val="24"/>
                <w:szCs w:val="24"/>
              </w:rPr>
            </w:pPr>
            <w:r w:rsidRPr="00AF0116">
              <w:rPr>
                <w:rFonts w:cstheme="minorHAnsi"/>
                <w:color w:val="000000"/>
                <w:sz w:val="24"/>
                <w:szCs w:val="24"/>
              </w:rPr>
              <w:t>U situacijama povećanih tenzija neprimjereno se ponaša (plakanje, lupanje po stolu).</w:t>
            </w:r>
          </w:p>
        </w:tc>
        <w:tc>
          <w:tcPr>
            <w:tcW w:w="4374" w:type="dxa"/>
          </w:tcPr>
          <w:p w14:paraId="58A4ABCB" w14:textId="77777777" w:rsidR="006D3892" w:rsidRPr="001B0479" w:rsidRDefault="006D3892" w:rsidP="004E40BD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Izrazito uljudnoga ponašanja.</w:t>
            </w:r>
          </w:p>
          <w:p w14:paraId="405F6230" w14:textId="77777777" w:rsidR="006D3892" w:rsidRPr="001B0479" w:rsidRDefault="006D3892" w:rsidP="004E40BD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Poznaje i slijedi razredna pravila.</w:t>
            </w:r>
          </w:p>
          <w:p w14:paraId="2646A44E" w14:textId="77777777" w:rsidR="006D3892" w:rsidRPr="001B0479" w:rsidRDefault="006D3892" w:rsidP="004E40BD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Poštuje kućni red Škole.</w:t>
            </w:r>
          </w:p>
          <w:p w14:paraId="7F1A0824" w14:textId="77777777" w:rsidR="006D3892" w:rsidRPr="001B0479" w:rsidRDefault="006D3892" w:rsidP="004E40B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>Prihvaća odgovornost za svoje ponašanje.</w:t>
            </w:r>
          </w:p>
          <w:p w14:paraId="24B75C0B" w14:textId="77777777" w:rsidR="006D3892" w:rsidRPr="001B0479" w:rsidRDefault="006D3892" w:rsidP="004E40BD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Razvijene socijalne i emocionalne inteligencije.</w:t>
            </w:r>
          </w:p>
          <w:p w14:paraId="2952DB5A" w14:textId="77777777" w:rsidR="006D3892" w:rsidRPr="001B0479" w:rsidRDefault="006D3892" w:rsidP="004E40BD">
            <w:pPr>
              <w:rPr>
                <w:rFonts w:cstheme="minorHAnsi"/>
                <w:color w:val="000000"/>
                <w:sz w:val="24"/>
                <w:szCs w:val="24"/>
                <w:shd w:val="clear" w:color="auto" w:fill="D1E3F2"/>
              </w:rPr>
            </w:pPr>
            <w:r w:rsidRPr="001B0479">
              <w:rPr>
                <w:rFonts w:cstheme="minorHAnsi"/>
                <w:sz w:val="24"/>
                <w:szCs w:val="24"/>
              </w:rPr>
              <w:t>Zrelo i brzo procjenjuje situacije u kojima se nalazi.</w:t>
            </w:r>
            <w:r w:rsidRPr="001B0479">
              <w:rPr>
                <w:rFonts w:cstheme="minorHAnsi"/>
                <w:color w:val="000000"/>
                <w:sz w:val="24"/>
                <w:szCs w:val="24"/>
                <w:shd w:val="clear" w:color="auto" w:fill="D1E3F2"/>
              </w:rPr>
              <w:t xml:space="preserve"> </w:t>
            </w:r>
          </w:p>
          <w:p w14:paraId="6AB5DEDD" w14:textId="77777777" w:rsidR="006D3892" w:rsidRPr="001B0479" w:rsidRDefault="006D3892" w:rsidP="004E40B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>Izrazito pristojna u ophođenju, marljiva i savjesna. Vesela i energična, omiljena u igri. Uporno i rječito promiče svoje stavove.</w:t>
            </w:r>
          </w:p>
          <w:p w14:paraId="5E33B5F3" w14:textId="77777777" w:rsidR="006D3892" w:rsidRDefault="006D3892" w:rsidP="004E40B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 xml:space="preserve">Visoko razvijena empatija prema djeci i odraslima. </w:t>
            </w:r>
          </w:p>
          <w:p w14:paraId="00D81A2D" w14:textId="77777777" w:rsidR="006D3892" w:rsidRPr="001B0479" w:rsidRDefault="006D3892" w:rsidP="004E40B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DE3F2B4" w14:textId="77777777" w:rsidR="006D3892" w:rsidRDefault="006D3892" w:rsidP="006D3892">
      <w:pPr>
        <w:rPr>
          <w:rFonts w:cstheme="minorHAnsi"/>
          <w:sz w:val="24"/>
          <w:szCs w:val="24"/>
        </w:rPr>
      </w:pPr>
    </w:p>
    <w:p w14:paraId="48DA1356" w14:textId="77777777" w:rsidR="006D3892" w:rsidRPr="00B4176C" w:rsidRDefault="006D3892" w:rsidP="00D87FBA">
      <w:pPr>
        <w:rPr>
          <w:rFonts w:cstheme="minorHAnsi"/>
        </w:rPr>
      </w:pPr>
    </w:p>
    <w:p w14:paraId="6F16A2BF" w14:textId="77777777" w:rsidR="00BC23DF" w:rsidRDefault="00BC23DF" w:rsidP="00BC23DF">
      <w:pPr>
        <w:rPr>
          <w:rFonts w:cstheme="minorHAnsi"/>
        </w:rPr>
      </w:pPr>
    </w:p>
    <w:sectPr w:rsidR="00BC23DF" w:rsidSect="00D96596">
      <w:pgSz w:w="16838" w:h="11906" w:orient="landscape"/>
      <w:pgMar w:top="568" w:right="962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38B7"/>
    <w:multiLevelType w:val="hybridMultilevel"/>
    <w:tmpl w:val="F67487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7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8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21A60"/>
    <w:multiLevelType w:val="hybridMultilevel"/>
    <w:tmpl w:val="266C595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F25FE"/>
    <w:multiLevelType w:val="hybridMultilevel"/>
    <w:tmpl w:val="3DB6E74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32854D2E"/>
    <w:multiLevelType w:val="hybridMultilevel"/>
    <w:tmpl w:val="E536C76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15820"/>
    <w:multiLevelType w:val="hybridMultilevel"/>
    <w:tmpl w:val="A28C665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6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1" w15:restartNumberingAfterBreak="0">
    <w:nsid w:val="455D4312"/>
    <w:multiLevelType w:val="hybridMultilevel"/>
    <w:tmpl w:val="1AD8468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E7A62"/>
    <w:multiLevelType w:val="hybridMultilevel"/>
    <w:tmpl w:val="9DFE91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5" w15:restartNumberingAfterBreak="0">
    <w:nsid w:val="4C18789D"/>
    <w:multiLevelType w:val="hybridMultilevel"/>
    <w:tmpl w:val="DEC6F7D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8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6F0F6C"/>
    <w:multiLevelType w:val="hybridMultilevel"/>
    <w:tmpl w:val="51466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3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239B5"/>
    <w:multiLevelType w:val="hybridMultilevel"/>
    <w:tmpl w:val="1EC4CFF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365C4"/>
    <w:multiLevelType w:val="hybridMultilevel"/>
    <w:tmpl w:val="9B02409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9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1A0CAD"/>
    <w:multiLevelType w:val="hybridMultilevel"/>
    <w:tmpl w:val="EB34C6F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9"/>
  </w:num>
  <w:num w:numId="3">
    <w:abstractNumId w:val="23"/>
  </w:num>
  <w:num w:numId="4">
    <w:abstractNumId w:val="16"/>
  </w:num>
  <w:num w:numId="5">
    <w:abstractNumId w:val="28"/>
  </w:num>
  <w:num w:numId="6">
    <w:abstractNumId w:val="34"/>
  </w:num>
  <w:num w:numId="7">
    <w:abstractNumId w:val="8"/>
  </w:num>
  <w:num w:numId="8">
    <w:abstractNumId w:val="0"/>
  </w:num>
  <w:num w:numId="9">
    <w:abstractNumId w:val="11"/>
  </w:num>
  <w:num w:numId="10">
    <w:abstractNumId w:val="14"/>
  </w:num>
  <w:num w:numId="11">
    <w:abstractNumId w:val="41"/>
  </w:num>
  <w:num w:numId="12">
    <w:abstractNumId w:val="38"/>
  </w:num>
  <w:num w:numId="13">
    <w:abstractNumId w:val="27"/>
  </w:num>
  <w:num w:numId="14">
    <w:abstractNumId w:val="20"/>
  </w:num>
  <w:num w:numId="15">
    <w:abstractNumId w:val="7"/>
  </w:num>
  <w:num w:numId="16">
    <w:abstractNumId w:val="15"/>
  </w:num>
  <w:num w:numId="17">
    <w:abstractNumId w:val="40"/>
  </w:num>
  <w:num w:numId="18">
    <w:abstractNumId w:val="36"/>
  </w:num>
  <w:num w:numId="19">
    <w:abstractNumId w:val="30"/>
  </w:num>
  <w:num w:numId="20">
    <w:abstractNumId w:val="12"/>
  </w:num>
  <w:num w:numId="21">
    <w:abstractNumId w:val="31"/>
  </w:num>
  <w:num w:numId="22">
    <w:abstractNumId w:val="5"/>
  </w:num>
  <w:num w:numId="23">
    <w:abstractNumId w:val="9"/>
  </w:num>
  <w:num w:numId="24">
    <w:abstractNumId w:val="6"/>
  </w:num>
  <w:num w:numId="25">
    <w:abstractNumId w:val="33"/>
  </w:num>
  <w:num w:numId="26">
    <w:abstractNumId w:val="39"/>
  </w:num>
  <w:num w:numId="27">
    <w:abstractNumId w:val="2"/>
  </w:num>
  <w:num w:numId="28">
    <w:abstractNumId w:val="26"/>
  </w:num>
  <w:num w:numId="29">
    <w:abstractNumId w:val="17"/>
  </w:num>
  <w:num w:numId="30">
    <w:abstractNumId w:val="18"/>
  </w:num>
  <w:num w:numId="31">
    <w:abstractNumId w:val="3"/>
  </w:num>
  <w:num w:numId="32">
    <w:abstractNumId w:val="4"/>
  </w:num>
  <w:num w:numId="33">
    <w:abstractNumId w:val="24"/>
  </w:num>
  <w:num w:numId="34">
    <w:abstractNumId w:val="32"/>
  </w:num>
  <w:num w:numId="35">
    <w:abstractNumId w:val="10"/>
  </w:num>
  <w:num w:numId="36">
    <w:abstractNumId w:val="1"/>
  </w:num>
  <w:num w:numId="37">
    <w:abstractNumId w:val="22"/>
  </w:num>
  <w:num w:numId="38">
    <w:abstractNumId w:val="25"/>
  </w:num>
  <w:num w:numId="39">
    <w:abstractNumId w:val="21"/>
  </w:num>
  <w:num w:numId="40">
    <w:abstractNumId w:val="35"/>
  </w:num>
  <w:num w:numId="41">
    <w:abstractNumId w:val="13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259"/>
    <w:rsid w:val="000006B6"/>
    <w:rsid w:val="000124BD"/>
    <w:rsid w:val="00021E9E"/>
    <w:rsid w:val="00033259"/>
    <w:rsid w:val="00050D74"/>
    <w:rsid w:val="00053E68"/>
    <w:rsid w:val="000702E9"/>
    <w:rsid w:val="000870A3"/>
    <w:rsid w:val="000879B4"/>
    <w:rsid w:val="000954B9"/>
    <w:rsid w:val="00095B26"/>
    <w:rsid w:val="00096056"/>
    <w:rsid w:val="000A1B8A"/>
    <w:rsid w:val="000A2FD5"/>
    <w:rsid w:val="000B73C2"/>
    <w:rsid w:val="000D2C60"/>
    <w:rsid w:val="000E25CF"/>
    <w:rsid w:val="000F3FE0"/>
    <w:rsid w:val="00104F77"/>
    <w:rsid w:val="00106403"/>
    <w:rsid w:val="001067B9"/>
    <w:rsid w:val="00127F58"/>
    <w:rsid w:val="00173396"/>
    <w:rsid w:val="00176884"/>
    <w:rsid w:val="001805BB"/>
    <w:rsid w:val="001828B2"/>
    <w:rsid w:val="00184BB5"/>
    <w:rsid w:val="00185B90"/>
    <w:rsid w:val="00191699"/>
    <w:rsid w:val="00196231"/>
    <w:rsid w:val="001A4DF9"/>
    <w:rsid w:val="001C7CE9"/>
    <w:rsid w:val="001E4D30"/>
    <w:rsid w:val="001F79AD"/>
    <w:rsid w:val="002023D3"/>
    <w:rsid w:val="002042FE"/>
    <w:rsid w:val="0021611F"/>
    <w:rsid w:val="00250DD8"/>
    <w:rsid w:val="002550A8"/>
    <w:rsid w:val="002574F5"/>
    <w:rsid w:val="0026151B"/>
    <w:rsid w:val="00263B1C"/>
    <w:rsid w:val="00264DE1"/>
    <w:rsid w:val="00290500"/>
    <w:rsid w:val="00294854"/>
    <w:rsid w:val="002A477F"/>
    <w:rsid w:val="002A647F"/>
    <w:rsid w:val="002C19FC"/>
    <w:rsid w:val="002D313A"/>
    <w:rsid w:val="002E3417"/>
    <w:rsid w:val="002F309B"/>
    <w:rsid w:val="0036620C"/>
    <w:rsid w:val="00367B61"/>
    <w:rsid w:val="00367C51"/>
    <w:rsid w:val="003A2A2C"/>
    <w:rsid w:val="003B14AA"/>
    <w:rsid w:val="003F5126"/>
    <w:rsid w:val="003F73B9"/>
    <w:rsid w:val="00400C70"/>
    <w:rsid w:val="00401C16"/>
    <w:rsid w:val="00401C9F"/>
    <w:rsid w:val="00401D41"/>
    <w:rsid w:val="004139F2"/>
    <w:rsid w:val="00420FF7"/>
    <w:rsid w:val="0045357A"/>
    <w:rsid w:val="004824AF"/>
    <w:rsid w:val="004C329B"/>
    <w:rsid w:val="004D65AC"/>
    <w:rsid w:val="004E249A"/>
    <w:rsid w:val="004F349A"/>
    <w:rsid w:val="004F6071"/>
    <w:rsid w:val="005072F3"/>
    <w:rsid w:val="00511641"/>
    <w:rsid w:val="00542AEA"/>
    <w:rsid w:val="0055270B"/>
    <w:rsid w:val="00556976"/>
    <w:rsid w:val="00556C8F"/>
    <w:rsid w:val="005666C7"/>
    <w:rsid w:val="0056792C"/>
    <w:rsid w:val="00586422"/>
    <w:rsid w:val="00586C8B"/>
    <w:rsid w:val="005871E3"/>
    <w:rsid w:val="00592CB5"/>
    <w:rsid w:val="00596A19"/>
    <w:rsid w:val="005A7CA1"/>
    <w:rsid w:val="005B0C2F"/>
    <w:rsid w:val="005C10AF"/>
    <w:rsid w:val="005C7D1D"/>
    <w:rsid w:val="005D3EF8"/>
    <w:rsid w:val="005E059A"/>
    <w:rsid w:val="005F1FE9"/>
    <w:rsid w:val="005F641C"/>
    <w:rsid w:val="00602CEE"/>
    <w:rsid w:val="00627797"/>
    <w:rsid w:val="00633770"/>
    <w:rsid w:val="0063388F"/>
    <w:rsid w:val="006343BB"/>
    <w:rsid w:val="00646151"/>
    <w:rsid w:val="006477AA"/>
    <w:rsid w:val="006560B8"/>
    <w:rsid w:val="0066720C"/>
    <w:rsid w:val="0067670D"/>
    <w:rsid w:val="00677F4E"/>
    <w:rsid w:val="006843D7"/>
    <w:rsid w:val="006C7530"/>
    <w:rsid w:val="006D3892"/>
    <w:rsid w:val="00715CFD"/>
    <w:rsid w:val="0071658F"/>
    <w:rsid w:val="0072376A"/>
    <w:rsid w:val="00732625"/>
    <w:rsid w:val="007326D7"/>
    <w:rsid w:val="00746C7B"/>
    <w:rsid w:val="00777A7B"/>
    <w:rsid w:val="00785ADF"/>
    <w:rsid w:val="00797508"/>
    <w:rsid w:val="007A45DD"/>
    <w:rsid w:val="007C389F"/>
    <w:rsid w:val="007D5940"/>
    <w:rsid w:val="007D6E52"/>
    <w:rsid w:val="007E18F2"/>
    <w:rsid w:val="007E4936"/>
    <w:rsid w:val="007E69EB"/>
    <w:rsid w:val="00815C0A"/>
    <w:rsid w:val="00824B64"/>
    <w:rsid w:val="00833835"/>
    <w:rsid w:val="00834364"/>
    <w:rsid w:val="008420D8"/>
    <w:rsid w:val="0085159E"/>
    <w:rsid w:val="008611FC"/>
    <w:rsid w:val="00874119"/>
    <w:rsid w:val="00876C2C"/>
    <w:rsid w:val="00884B60"/>
    <w:rsid w:val="0089045B"/>
    <w:rsid w:val="00893191"/>
    <w:rsid w:val="00893F09"/>
    <w:rsid w:val="0089473D"/>
    <w:rsid w:val="00896A34"/>
    <w:rsid w:val="008A2E85"/>
    <w:rsid w:val="008C11A3"/>
    <w:rsid w:val="008C1E9A"/>
    <w:rsid w:val="008C5838"/>
    <w:rsid w:val="008D433B"/>
    <w:rsid w:val="008E1DD2"/>
    <w:rsid w:val="008E2EA6"/>
    <w:rsid w:val="008E4F52"/>
    <w:rsid w:val="009231A6"/>
    <w:rsid w:val="009318F9"/>
    <w:rsid w:val="00942185"/>
    <w:rsid w:val="00954671"/>
    <w:rsid w:val="00965109"/>
    <w:rsid w:val="00982AE0"/>
    <w:rsid w:val="00985177"/>
    <w:rsid w:val="009910E1"/>
    <w:rsid w:val="009D365D"/>
    <w:rsid w:val="009D46E6"/>
    <w:rsid w:val="009D4AF0"/>
    <w:rsid w:val="00A049AC"/>
    <w:rsid w:val="00A04A9F"/>
    <w:rsid w:val="00A10246"/>
    <w:rsid w:val="00A10E04"/>
    <w:rsid w:val="00A22B24"/>
    <w:rsid w:val="00A24DF1"/>
    <w:rsid w:val="00A35B5D"/>
    <w:rsid w:val="00A432B9"/>
    <w:rsid w:val="00A45168"/>
    <w:rsid w:val="00A46B49"/>
    <w:rsid w:val="00A65565"/>
    <w:rsid w:val="00AA1804"/>
    <w:rsid w:val="00AB2035"/>
    <w:rsid w:val="00AD4355"/>
    <w:rsid w:val="00AE06AD"/>
    <w:rsid w:val="00AE09E2"/>
    <w:rsid w:val="00AE70E6"/>
    <w:rsid w:val="00B11153"/>
    <w:rsid w:val="00B53597"/>
    <w:rsid w:val="00B6237F"/>
    <w:rsid w:val="00B823F9"/>
    <w:rsid w:val="00B866F1"/>
    <w:rsid w:val="00B87BD1"/>
    <w:rsid w:val="00BC1F94"/>
    <w:rsid w:val="00BC23DF"/>
    <w:rsid w:val="00BD4044"/>
    <w:rsid w:val="00BD5343"/>
    <w:rsid w:val="00BE14FA"/>
    <w:rsid w:val="00C01133"/>
    <w:rsid w:val="00C06FA4"/>
    <w:rsid w:val="00C16E82"/>
    <w:rsid w:val="00C24A6C"/>
    <w:rsid w:val="00C277A1"/>
    <w:rsid w:val="00C4409C"/>
    <w:rsid w:val="00C624D6"/>
    <w:rsid w:val="00C64666"/>
    <w:rsid w:val="00C67101"/>
    <w:rsid w:val="00C70C75"/>
    <w:rsid w:val="00CA1BDD"/>
    <w:rsid w:val="00CB2EDC"/>
    <w:rsid w:val="00CC4419"/>
    <w:rsid w:val="00CD1D1D"/>
    <w:rsid w:val="00CD2815"/>
    <w:rsid w:val="00CD2D42"/>
    <w:rsid w:val="00CF7670"/>
    <w:rsid w:val="00D203FB"/>
    <w:rsid w:val="00D20A57"/>
    <w:rsid w:val="00D43955"/>
    <w:rsid w:val="00D5581A"/>
    <w:rsid w:val="00D72948"/>
    <w:rsid w:val="00D82D06"/>
    <w:rsid w:val="00D87FBA"/>
    <w:rsid w:val="00D921A2"/>
    <w:rsid w:val="00D96596"/>
    <w:rsid w:val="00DC4623"/>
    <w:rsid w:val="00DC4C00"/>
    <w:rsid w:val="00DD5510"/>
    <w:rsid w:val="00DD6A05"/>
    <w:rsid w:val="00DE1B21"/>
    <w:rsid w:val="00DF15F6"/>
    <w:rsid w:val="00E04BBE"/>
    <w:rsid w:val="00E36D16"/>
    <w:rsid w:val="00E40D13"/>
    <w:rsid w:val="00E4257C"/>
    <w:rsid w:val="00E43BE3"/>
    <w:rsid w:val="00E44957"/>
    <w:rsid w:val="00E44D4E"/>
    <w:rsid w:val="00E55688"/>
    <w:rsid w:val="00E71C4D"/>
    <w:rsid w:val="00E7332F"/>
    <w:rsid w:val="00E843AF"/>
    <w:rsid w:val="00E85A0C"/>
    <w:rsid w:val="00E86C8D"/>
    <w:rsid w:val="00E90521"/>
    <w:rsid w:val="00EA2668"/>
    <w:rsid w:val="00ED3267"/>
    <w:rsid w:val="00EE27D8"/>
    <w:rsid w:val="00EE41AB"/>
    <w:rsid w:val="00EE5319"/>
    <w:rsid w:val="00EF4F54"/>
    <w:rsid w:val="00EF5416"/>
    <w:rsid w:val="00F013D8"/>
    <w:rsid w:val="00F05077"/>
    <w:rsid w:val="00F163B4"/>
    <w:rsid w:val="00F23BF7"/>
    <w:rsid w:val="00F2687B"/>
    <w:rsid w:val="00F30FB1"/>
    <w:rsid w:val="00F34E2A"/>
    <w:rsid w:val="00F378D8"/>
    <w:rsid w:val="00F4123D"/>
    <w:rsid w:val="00FB3E69"/>
    <w:rsid w:val="00FE63C6"/>
    <w:rsid w:val="00FF3DAF"/>
    <w:rsid w:val="00F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3233"/>
  <w15:docId w15:val="{0320541C-8D72-423A-AF7E-39D016FF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C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ld">
    <w:name w:val="bold"/>
    <w:basedOn w:val="Zadanifontodlomka"/>
    <w:rsid w:val="00033259"/>
  </w:style>
  <w:style w:type="paragraph" w:customStyle="1" w:styleId="t-8">
    <w:name w:val="t-8"/>
    <w:basedOn w:val="Normal"/>
    <w:rsid w:val="0003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65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6560B8"/>
  </w:style>
  <w:style w:type="paragraph" w:customStyle="1" w:styleId="box459587">
    <w:name w:val="box_459587"/>
    <w:basedOn w:val="Normal"/>
    <w:rsid w:val="0065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C389F"/>
    <w:pPr>
      <w:ind w:left="720"/>
      <w:contextualSpacing/>
    </w:pPr>
  </w:style>
  <w:style w:type="paragraph" w:customStyle="1" w:styleId="box459469">
    <w:name w:val="box_459469"/>
    <w:basedOn w:val="Normal"/>
    <w:rsid w:val="007C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989">
    <w:name w:val="box_459989"/>
    <w:basedOn w:val="Normal"/>
    <w:rsid w:val="00824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4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4DE1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6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6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264DE1"/>
  </w:style>
  <w:style w:type="character" w:customStyle="1" w:styleId="eop">
    <w:name w:val="eop"/>
    <w:basedOn w:val="Zadanifontodlomka"/>
    <w:rsid w:val="00264DE1"/>
  </w:style>
  <w:style w:type="table" w:customStyle="1" w:styleId="TableGrid1">
    <w:name w:val="Table Grid1"/>
    <w:basedOn w:val="Obinatablica"/>
    <w:next w:val="Reetkatablice"/>
    <w:uiPriority w:val="39"/>
    <w:rsid w:val="00CD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495">
    <w:name w:val="box_459495"/>
    <w:basedOn w:val="Normal"/>
    <w:rsid w:val="00E7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F1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15F6"/>
  </w:style>
  <w:style w:type="paragraph" w:styleId="Podnoje">
    <w:name w:val="footer"/>
    <w:basedOn w:val="Normal"/>
    <w:link w:val="PodnojeChar"/>
    <w:uiPriority w:val="99"/>
    <w:unhideWhenUsed/>
    <w:rsid w:val="00DF1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15F6"/>
  </w:style>
  <w:style w:type="paragraph" w:styleId="StandardWeb">
    <w:name w:val="Normal (Web)"/>
    <w:basedOn w:val="Normal"/>
    <w:unhideWhenUsed/>
    <w:rsid w:val="00DF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DF15F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516">
    <w:name w:val="box_459516"/>
    <w:basedOn w:val="Normal"/>
    <w:rsid w:val="00DF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9394C-86EE-4BF0-8FFB-2729C877B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1</Pages>
  <Words>25566</Words>
  <Characters>145728</Characters>
  <Application>Microsoft Office Word</Application>
  <DocSecurity>0</DocSecurity>
  <Lines>1214</Lines>
  <Paragraphs>341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 Benki Brkić</dc:creator>
  <cp:lastModifiedBy>Sanja Vuković</cp:lastModifiedBy>
  <cp:revision>9</cp:revision>
  <cp:lastPrinted>2019-09-21T18:47:00Z</cp:lastPrinted>
  <dcterms:created xsi:type="dcterms:W3CDTF">2020-12-26T10:30:00Z</dcterms:created>
  <dcterms:modified xsi:type="dcterms:W3CDTF">2025-09-13T17:29:00Z</dcterms:modified>
</cp:coreProperties>
</file>